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0CE277" w14:textId="0F7C9714" w:rsidR="008252B1" w:rsidRDefault="00154515" w:rsidP="008252B1">
      <w:pPr>
        <w:jc w:val="center"/>
        <w:rPr>
          <w:b/>
          <w:lang w:val="en-US"/>
        </w:rPr>
      </w:pPr>
      <w:r>
        <w:rPr>
          <w:b/>
          <w:noProof/>
        </w:rPr>
        <w:drawing>
          <wp:anchor distT="0" distB="0" distL="114300" distR="114300" simplePos="0" relativeHeight="251659264" behindDoc="1" locked="0" layoutInCell="1" allowOverlap="1" wp14:anchorId="39BC8BCB" wp14:editId="18DBB618">
            <wp:simplePos x="0" y="0"/>
            <wp:positionH relativeFrom="column">
              <wp:posOffset>-343535</wp:posOffset>
            </wp:positionH>
            <wp:positionV relativeFrom="paragraph">
              <wp:posOffset>-646430</wp:posOffset>
            </wp:positionV>
            <wp:extent cx="6867525" cy="2385857"/>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Завод Шапка маленькая.png"/>
                    <pic:cNvPicPr/>
                  </pic:nvPicPr>
                  <pic:blipFill>
                    <a:blip r:embed="rId7">
                      <a:extLst>
                        <a:ext uri="{28A0092B-C50C-407E-A947-70E740481C1C}">
                          <a14:useLocalDpi xmlns:a14="http://schemas.microsoft.com/office/drawing/2010/main" val="0"/>
                        </a:ext>
                      </a:extLst>
                    </a:blip>
                    <a:stretch>
                      <a:fillRect/>
                    </a:stretch>
                  </pic:blipFill>
                  <pic:spPr>
                    <a:xfrm>
                      <a:off x="0" y="0"/>
                      <a:ext cx="6867525" cy="2385857"/>
                    </a:xfrm>
                    <a:prstGeom prst="rect">
                      <a:avLst/>
                    </a:prstGeom>
                  </pic:spPr>
                </pic:pic>
              </a:graphicData>
            </a:graphic>
            <wp14:sizeRelH relativeFrom="margin">
              <wp14:pctWidth>0</wp14:pctWidth>
            </wp14:sizeRelH>
            <wp14:sizeRelV relativeFrom="margin">
              <wp14:pctHeight>0</wp14:pctHeight>
            </wp14:sizeRelV>
          </wp:anchor>
        </w:drawing>
      </w:r>
    </w:p>
    <w:p w14:paraId="59FC8785" w14:textId="47059A8A" w:rsidR="00276CA9" w:rsidRDefault="00276CA9" w:rsidP="008252B1">
      <w:pPr>
        <w:jc w:val="center"/>
        <w:rPr>
          <w:b/>
          <w:lang w:val="en-US"/>
        </w:rPr>
      </w:pPr>
    </w:p>
    <w:p w14:paraId="265417E8" w14:textId="19155160" w:rsidR="00276CA9" w:rsidRDefault="00276CA9" w:rsidP="008252B1">
      <w:pPr>
        <w:jc w:val="center"/>
        <w:rPr>
          <w:b/>
          <w:lang w:val="en-US"/>
        </w:rPr>
      </w:pPr>
    </w:p>
    <w:p w14:paraId="62C76C73" w14:textId="3EFC716E" w:rsidR="00276CA9" w:rsidRDefault="00276CA9" w:rsidP="008252B1">
      <w:pPr>
        <w:jc w:val="center"/>
        <w:rPr>
          <w:b/>
          <w:lang w:val="en-US"/>
        </w:rPr>
      </w:pPr>
    </w:p>
    <w:p w14:paraId="4BE72766" w14:textId="68F78A8E" w:rsidR="00276CA9" w:rsidRDefault="00276CA9" w:rsidP="008252B1">
      <w:pPr>
        <w:jc w:val="center"/>
        <w:rPr>
          <w:b/>
          <w:lang w:val="en-US"/>
        </w:rPr>
      </w:pPr>
    </w:p>
    <w:p w14:paraId="79604B82" w14:textId="68371C19" w:rsidR="00276CA9" w:rsidRDefault="00276CA9" w:rsidP="008252B1">
      <w:pPr>
        <w:jc w:val="center"/>
        <w:rPr>
          <w:b/>
          <w:lang w:val="en-US"/>
        </w:rPr>
      </w:pPr>
    </w:p>
    <w:p w14:paraId="2114A07C" w14:textId="19D5ED97" w:rsidR="00276CA9" w:rsidRDefault="00276CA9" w:rsidP="008252B1">
      <w:pPr>
        <w:jc w:val="center"/>
        <w:rPr>
          <w:b/>
          <w:lang w:val="en-US"/>
        </w:rPr>
      </w:pPr>
    </w:p>
    <w:p w14:paraId="3231384B" w14:textId="49B95630" w:rsidR="00276CA9" w:rsidRPr="00276CA9" w:rsidRDefault="00276CA9" w:rsidP="008252B1">
      <w:pPr>
        <w:jc w:val="center"/>
        <w:rPr>
          <w:b/>
          <w:lang w:val="en-US"/>
        </w:rPr>
      </w:pPr>
    </w:p>
    <w:p w14:paraId="41F65176" w14:textId="77777777" w:rsidR="00276CA9" w:rsidRDefault="00276CA9" w:rsidP="008252B1">
      <w:pPr>
        <w:jc w:val="center"/>
        <w:rPr>
          <w:b/>
        </w:rPr>
      </w:pPr>
    </w:p>
    <w:p w14:paraId="120C2222" w14:textId="77777777" w:rsidR="00276CA9" w:rsidRDefault="00276CA9" w:rsidP="008252B1">
      <w:pPr>
        <w:jc w:val="center"/>
        <w:rPr>
          <w:b/>
        </w:rPr>
      </w:pPr>
    </w:p>
    <w:p w14:paraId="4D58A866" w14:textId="413C7DBD" w:rsidR="008252B1" w:rsidRPr="00FB28B0" w:rsidRDefault="008252B1" w:rsidP="008252B1">
      <w:pPr>
        <w:jc w:val="center"/>
        <w:rPr>
          <w:b/>
        </w:rPr>
      </w:pPr>
      <w:r>
        <w:rPr>
          <w:b/>
        </w:rPr>
        <w:t xml:space="preserve">Договор </w:t>
      </w:r>
      <w:r w:rsidRPr="00FB28B0">
        <w:rPr>
          <w:b/>
        </w:rPr>
        <w:t xml:space="preserve">поставки № </w:t>
      </w:r>
      <w:r w:rsidR="00113EDE" w:rsidRPr="00113EDE">
        <w:rPr>
          <w:b/>
        </w:rPr>
        <w:t>З-1464/24-40-24-ЕП</w:t>
      </w:r>
    </w:p>
    <w:p w14:paraId="5D414198" w14:textId="77777777" w:rsidR="008252B1" w:rsidRPr="00FB28B0" w:rsidRDefault="008252B1" w:rsidP="008252B1">
      <w:pPr>
        <w:jc w:val="center"/>
        <w:rPr>
          <w:b/>
        </w:rPr>
      </w:pPr>
    </w:p>
    <w:p w14:paraId="2B7E5DAE" w14:textId="3CC8DEC8" w:rsidR="008252B1" w:rsidRPr="00FB28B0" w:rsidRDefault="008252B1" w:rsidP="008252B1">
      <w:r w:rsidRPr="00FB28B0">
        <w:t xml:space="preserve">г. Москва   </w:t>
      </w:r>
      <w:r w:rsidRPr="00FB28B0">
        <w:tab/>
      </w:r>
      <w:r w:rsidRPr="00FB28B0">
        <w:tab/>
        <w:t xml:space="preserve">                                                                                                "</w:t>
      </w:r>
      <w:r w:rsidR="008F7674">
        <w:t>01</w:t>
      </w:r>
      <w:r w:rsidRPr="00FB28B0">
        <w:t xml:space="preserve">" </w:t>
      </w:r>
      <w:r w:rsidR="008F7674">
        <w:t>апреля</w:t>
      </w:r>
      <w:r w:rsidRPr="00FB28B0">
        <w:t xml:space="preserve"> 202</w:t>
      </w:r>
      <w:r w:rsidR="00FB28B0" w:rsidRPr="00FB28B0">
        <w:t>4</w:t>
      </w:r>
      <w:r w:rsidRPr="00FB28B0">
        <w:t xml:space="preserve"> г.</w:t>
      </w:r>
    </w:p>
    <w:p w14:paraId="78BEFF25" w14:textId="32341FDF" w:rsidR="00FB28B0" w:rsidRPr="00FB28B0" w:rsidRDefault="008252B1" w:rsidP="00FB28B0">
      <w:pPr>
        <w:ind w:firstLine="567"/>
        <w:jc w:val="both"/>
      </w:pPr>
      <w:bookmarkStart w:id="0" w:name="_Hlk518488297"/>
      <w:r w:rsidRPr="00FB28B0">
        <w:t>Общество с ограниченной ответственностью</w:t>
      </w:r>
      <w:bookmarkEnd w:id="0"/>
      <w:r w:rsidRPr="00FB28B0">
        <w:t xml:space="preserve"> Завод «Гарант», именуемое в дальнейшем «Поставщик»</w:t>
      </w:r>
      <w:r w:rsidR="006A3CFF">
        <w:t xml:space="preserve"> (Продавец)</w:t>
      </w:r>
      <w:r w:rsidRPr="00FB28B0">
        <w:t xml:space="preserve">, в лице Директора </w:t>
      </w:r>
      <w:r w:rsidR="00435CC6" w:rsidRPr="00FB28B0">
        <w:t>Белкиной</w:t>
      </w:r>
      <w:r w:rsidRPr="00FB28B0">
        <w:t xml:space="preserve"> Олеси Евгеньевны, действующе</w:t>
      </w:r>
      <w:r w:rsidR="00A07526" w:rsidRPr="00FB28B0">
        <w:t>го</w:t>
      </w:r>
      <w:r w:rsidRPr="00FB28B0">
        <w:t xml:space="preserve"> на основании Устава, с одной стороны, и </w:t>
      </w:r>
    </w:p>
    <w:p w14:paraId="2022AE0F" w14:textId="481E3783" w:rsidR="00FB28B0" w:rsidRPr="00C44F81" w:rsidRDefault="00FB28B0" w:rsidP="00FB28B0">
      <w:pPr>
        <w:ind w:firstLine="567"/>
        <w:jc w:val="both"/>
      </w:pPr>
      <w:r w:rsidRPr="00FB28B0">
        <w:t xml:space="preserve">Акционерное общество </w:t>
      </w:r>
      <w:r w:rsidR="008252B1" w:rsidRPr="00FB28B0">
        <w:t>«</w:t>
      </w:r>
      <w:proofErr w:type="spellStart"/>
      <w:r w:rsidR="00F92FAA">
        <w:t>Выборгтеплоэнерго</w:t>
      </w:r>
      <w:proofErr w:type="spellEnd"/>
      <w:r w:rsidR="008252B1" w:rsidRPr="00FB28B0">
        <w:t xml:space="preserve">», именуемое в дальнейшем «Покупатель», в лице </w:t>
      </w:r>
      <w:r w:rsidR="008605A2">
        <w:t xml:space="preserve">Генерального директора </w:t>
      </w:r>
      <w:bookmarkStart w:id="1" w:name="_GoBack"/>
      <w:bookmarkEnd w:id="1"/>
      <w:r w:rsidRPr="00FB28B0">
        <w:t>Кривоноса Александра Васильевича</w:t>
      </w:r>
      <w:r w:rsidR="00407633" w:rsidRPr="00FB28B0">
        <w:t>, действующего на основании Устава</w:t>
      </w:r>
      <w:r w:rsidR="008252B1" w:rsidRPr="00FB28B0">
        <w:t xml:space="preserve">, с другой стороны, </w:t>
      </w:r>
      <w:r w:rsidRPr="00FB28B0">
        <w:t>вместе именуемые «Стороны», в соответствии с Федеральным законом от 18.07.2011 № 223-ФЗ «О закупках товаров, работ</w:t>
      </w:r>
      <w:r w:rsidRPr="00E46B5B">
        <w:t>, услуг отдельными видами юридических лиц», заключили настоящий договор о нижеследующем:</w:t>
      </w:r>
    </w:p>
    <w:p w14:paraId="1A495F77" w14:textId="490356B8" w:rsidR="008252B1" w:rsidRDefault="008252B1" w:rsidP="008252B1">
      <w:pPr>
        <w:ind w:firstLine="567"/>
        <w:jc w:val="both"/>
      </w:pPr>
    </w:p>
    <w:p w14:paraId="0BE007AA" w14:textId="77777777" w:rsidR="008252B1" w:rsidRDefault="008252B1" w:rsidP="008252B1">
      <w:pPr>
        <w:jc w:val="center"/>
        <w:rPr>
          <w:b/>
        </w:rPr>
      </w:pPr>
      <w:r>
        <w:rPr>
          <w:b/>
        </w:rPr>
        <w:t>1.Предмет договора</w:t>
      </w:r>
    </w:p>
    <w:p w14:paraId="2C92B769" w14:textId="77777777" w:rsidR="008252B1" w:rsidRDefault="008252B1" w:rsidP="008252B1">
      <w:pPr>
        <w:jc w:val="center"/>
        <w:rPr>
          <w:b/>
        </w:rPr>
      </w:pPr>
    </w:p>
    <w:p w14:paraId="139308E5" w14:textId="195734F0" w:rsidR="008252B1" w:rsidRDefault="008252B1" w:rsidP="008252B1">
      <w:pPr>
        <w:ind w:firstLine="567"/>
        <w:jc w:val="both"/>
      </w:pPr>
      <w:r>
        <w:t xml:space="preserve">1.1.  Поставщик обязуется поставить, указанное в </w:t>
      </w:r>
      <w:r w:rsidR="00FB28B0">
        <w:t>техническом задании</w:t>
      </w:r>
      <w:r>
        <w:t xml:space="preserve">, оборудование по наименованию, ассортименту (номенклатуре), количеству, цене за единицу. Порядок оплаты, сроки поставки, способ и стоимость доставки Оборудования определяются сторонами в </w:t>
      </w:r>
      <w:r w:rsidR="00FB28B0">
        <w:t>техническом задании</w:t>
      </w:r>
      <w:r>
        <w:t>, котор</w:t>
      </w:r>
      <w:r w:rsidR="00FB28B0">
        <w:t>ое являе</w:t>
      </w:r>
      <w:r>
        <w:t xml:space="preserve">тся частью и приложением к настоящему договору. </w:t>
      </w:r>
    </w:p>
    <w:p w14:paraId="0AC8F331" w14:textId="77777777" w:rsidR="008252B1" w:rsidRDefault="008252B1" w:rsidP="008252B1">
      <w:pPr>
        <w:ind w:firstLine="567"/>
        <w:jc w:val="both"/>
      </w:pPr>
      <w:r>
        <w:t>1.2. Покупатель обязуется принять поставленное Оборудование и оплатить стоимость, обусловленную настоящим договором.</w:t>
      </w:r>
    </w:p>
    <w:p w14:paraId="5A26428A" w14:textId="77777777" w:rsidR="008252B1" w:rsidRDefault="008252B1" w:rsidP="008252B1">
      <w:pPr>
        <w:ind w:firstLine="567"/>
        <w:jc w:val="both"/>
      </w:pPr>
    </w:p>
    <w:p w14:paraId="08D39AA0" w14:textId="77777777" w:rsidR="008252B1" w:rsidRDefault="008252B1" w:rsidP="008252B1">
      <w:pPr>
        <w:tabs>
          <w:tab w:val="left" w:pos="1620"/>
        </w:tabs>
        <w:jc w:val="center"/>
        <w:rPr>
          <w:b/>
        </w:rPr>
      </w:pPr>
      <w:r>
        <w:rPr>
          <w:b/>
        </w:rPr>
        <w:t>2. Цена и порядок оплаты</w:t>
      </w:r>
    </w:p>
    <w:p w14:paraId="38DFB495" w14:textId="77777777" w:rsidR="008252B1" w:rsidRDefault="008252B1" w:rsidP="008252B1">
      <w:pPr>
        <w:tabs>
          <w:tab w:val="left" w:pos="1620"/>
        </w:tabs>
        <w:jc w:val="center"/>
        <w:rPr>
          <w:b/>
        </w:rPr>
      </w:pPr>
    </w:p>
    <w:p w14:paraId="791F8467" w14:textId="77777777" w:rsidR="008252B1" w:rsidRDefault="008252B1" w:rsidP="008252B1">
      <w:pPr>
        <w:ind w:firstLine="567"/>
        <w:jc w:val="both"/>
      </w:pPr>
      <w:r>
        <w:t>2.1. Оплата производится на основании счета путем перечисления денежных средств на расчетный счет Поставщика.</w:t>
      </w:r>
    </w:p>
    <w:p w14:paraId="4927602C" w14:textId="77777777" w:rsidR="008252B1" w:rsidRDefault="008252B1" w:rsidP="008252B1">
      <w:pPr>
        <w:ind w:firstLine="567"/>
        <w:jc w:val="both"/>
      </w:pPr>
      <w:r>
        <w:t>2.2. Обязательства Покупателя по оплате Оборудования считается выполненными с даты зачисления денежных средств в полном размере на расчетный счет Поставщика.</w:t>
      </w:r>
    </w:p>
    <w:p w14:paraId="06A16276" w14:textId="77777777" w:rsidR="008252B1" w:rsidRDefault="008252B1" w:rsidP="008252B1">
      <w:pPr>
        <w:ind w:firstLine="567"/>
        <w:jc w:val="both"/>
      </w:pPr>
    </w:p>
    <w:p w14:paraId="784B009C" w14:textId="77777777" w:rsidR="008252B1" w:rsidRDefault="008252B1" w:rsidP="008252B1">
      <w:pPr>
        <w:ind w:firstLine="540"/>
        <w:jc w:val="center"/>
        <w:rPr>
          <w:b/>
        </w:rPr>
      </w:pPr>
      <w:r>
        <w:rPr>
          <w:b/>
        </w:rPr>
        <w:t>3. Условия поставки Оборудования</w:t>
      </w:r>
    </w:p>
    <w:p w14:paraId="70636644" w14:textId="77777777" w:rsidR="008252B1" w:rsidRDefault="008252B1" w:rsidP="008252B1">
      <w:pPr>
        <w:ind w:firstLine="540"/>
        <w:jc w:val="center"/>
        <w:rPr>
          <w:b/>
        </w:rPr>
      </w:pPr>
    </w:p>
    <w:p w14:paraId="305739D0" w14:textId="77777777" w:rsidR="008252B1" w:rsidRDefault="008252B1" w:rsidP="008252B1">
      <w:pPr>
        <w:ind w:firstLine="567"/>
        <w:jc w:val="both"/>
      </w:pPr>
      <w:r>
        <w:t xml:space="preserve">3.1. Право собственности на Оборудование: </w:t>
      </w:r>
    </w:p>
    <w:p w14:paraId="1D51A4D3" w14:textId="5C479222" w:rsidR="008252B1" w:rsidRDefault="008252B1" w:rsidP="008252B1">
      <w:pPr>
        <w:ind w:firstLine="567"/>
        <w:jc w:val="both"/>
      </w:pPr>
      <w:r>
        <w:t xml:space="preserve">- при предоплате (оплата Оборудования до момента получения) переходит в момент получения Оборудования, риск случайной гибели Оборудования и любые иные риски переходят от Поставщика к Покупателю (уполномоченному представителю Покупателя, транспортной компании Покупателя) переходит в момент передачи Оборудования, о чём свидетельствуют дата и подпись на </w:t>
      </w:r>
      <w:r w:rsidR="00B07E75">
        <w:t>универсальном передаточном документе (УПД)</w:t>
      </w:r>
      <w:r>
        <w:t xml:space="preserve"> Поставщика,</w:t>
      </w:r>
      <w:r w:rsidR="00B07E75">
        <w:t xml:space="preserve"> </w:t>
      </w:r>
      <w:r>
        <w:t xml:space="preserve">о получении Оборудования, </w:t>
      </w:r>
    </w:p>
    <w:p w14:paraId="602CF856" w14:textId="58B4EA05" w:rsidR="008252B1" w:rsidRDefault="008252B1" w:rsidP="008252B1">
      <w:pPr>
        <w:ind w:firstLine="567"/>
        <w:jc w:val="both"/>
      </w:pPr>
      <w:r>
        <w:t xml:space="preserve">- при </w:t>
      </w:r>
      <w:proofErr w:type="spellStart"/>
      <w:r>
        <w:t>постоплате</w:t>
      </w:r>
      <w:proofErr w:type="spellEnd"/>
      <w:r>
        <w:t xml:space="preserve"> (полной или в части) переходит в момент полной оплаты Оборудования, риск случайной гибели Оборудования и любые иные риски переходят от Поставщика к Покупателю (уполномоченному представителю Покупателя, транспортной компании Покупателя) переходит в момент передачи Оборудования, о чём свидетельствуют дата и подпись </w:t>
      </w:r>
      <w:r>
        <w:lastRenderedPageBreak/>
        <w:t xml:space="preserve">на </w:t>
      </w:r>
      <w:r w:rsidR="00B07E75">
        <w:t xml:space="preserve">универсальном передаточном документе (УПД) </w:t>
      </w:r>
      <w:r>
        <w:t>Поставщика, проставленные уполномоченным представителем Покупателя о получении Оборудования.</w:t>
      </w:r>
    </w:p>
    <w:p w14:paraId="383FD23C" w14:textId="4491000D" w:rsidR="008252B1" w:rsidRDefault="008252B1" w:rsidP="008252B1">
      <w:pPr>
        <w:ind w:firstLine="567"/>
        <w:jc w:val="both"/>
      </w:pPr>
      <w:r>
        <w:t xml:space="preserve">3.2. Датой получения Оборудования считается дата, проставленная уполномоченным представителем Покупателя на </w:t>
      </w:r>
      <w:r w:rsidR="00382FED">
        <w:t xml:space="preserve">универсальном передаточном документе (УПД) </w:t>
      </w:r>
      <w:r>
        <w:t>Поставщика, либо на транспортной накладной Перевозчика.</w:t>
      </w:r>
    </w:p>
    <w:p w14:paraId="03711D38" w14:textId="1D83ABA1" w:rsidR="008252B1" w:rsidRDefault="008252B1" w:rsidP="00382FED">
      <w:pPr>
        <w:ind w:firstLine="567"/>
        <w:jc w:val="both"/>
      </w:pPr>
      <w:r>
        <w:t xml:space="preserve">3.3. Вместе с Оборудованием Поставщик передает Покупателю оригинал </w:t>
      </w:r>
      <w:r w:rsidR="00382FED">
        <w:t>универсального передаточного документа (УПД)</w:t>
      </w:r>
      <w:r>
        <w:t>, акт об оказании услуг, а также паспорта на Оборудование.</w:t>
      </w:r>
    </w:p>
    <w:p w14:paraId="257AA385" w14:textId="696FF244" w:rsidR="008252B1" w:rsidRDefault="008252B1" w:rsidP="008252B1">
      <w:pPr>
        <w:ind w:firstLine="567"/>
        <w:jc w:val="both"/>
      </w:pPr>
      <w:r>
        <w:t xml:space="preserve">3.4. Передача Оборудования оформляется Сторонами путем составления и подписания </w:t>
      </w:r>
      <w:r w:rsidR="00382FED">
        <w:t>универсальном передаточном документе (УПД)</w:t>
      </w:r>
      <w:r>
        <w:t>.</w:t>
      </w:r>
    </w:p>
    <w:p w14:paraId="6CDFE54E" w14:textId="77777777" w:rsidR="008252B1" w:rsidRDefault="008252B1" w:rsidP="008252B1">
      <w:pPr>
        <w:ind w:firstLine="567"/>
        <w:jc w:val="both"/>
      </w:pPr>
      <w:r>
        <w:t xml:space="preserve">3.5.  При самовывозе Оборудования: </w:t>
      </w:r>
    </w:p>
    <w:p w14:paraId="646CBFD2" w14:textId="77777777" w:rsidR="008252B1" w:rsidRDefault="008252B1" w:rsidP="008252B1">
      <w:pPr>
        <w:ind w:firstLine="567"/>
        <w:jc w:val="both"/>
      </w:pPr>
      <w:r>
        <w:t xml:space="preserve">3.5.1. Ответственность за превышение допустимой массы транспортного средства и/или нагрузки на ось транспортного средства несет Покупатель. </w:t>
      </w:r>
    </w:p>
    <w:p w14:paraId="3B07B714" w14:textId="77777777" w:rsidR="008252B1" w:rsidRDefault="008252B1" w:rsidP="008252B1">
      <w:pPr>
        <w:ind w:firstLine="567"/>
        <w:jc w:val="both"/>
      </w:pPr>
      <w:r>
        <w:t>3.5.2. В случае если при самовывозе (выборке) Покупателем Оборудования, Поставщика привлекут к административной ответственности по ст. 12.21.1 КоАП РФ, Покупатель в течение 5 дней с момента выставления Поставщиком претензии возмещает Поставщику в полном объеме убытки, связанные с привлечением Поставщика к административной ответственности.</w:t>
      </w:r>
    </w:p>
    <w:p w14:paraId="3207414C" w14:textId="77777777" w:rsidR="008252B1" w:rsidRDefault="008252B1" w:rsidP="008252B1">
      <w:pPr>
        <w:ind w:firstLine="567"/>
        <w:jc w:val="both"/>
      </w:pPr>
      <w:r>
        <w:t>3.5.3. При осуществлении Покупателем (грузополучателем) перевозки Оборудования с превышением допустимой массы транспортного средства и/или допустимой нагрузки на ось транспортного средства, либо массы транспортного средства и/или нагрузки на ось транспортного средства, указанных в специальных разрешениях, либо допустимых габаритов транспортного средства, либо габаритов,  указанных в специальных разрешениях, и/или с указанными недостоверными сведениями на перевозимый груз, Покупатель (грузополучатель) не вправе требовать от Поставщика возмещения понесенных убытков.</w:t>
      </w:r>
    </w:p>
    <w:p w14:paraId="5B60E1F1" w14:textId="77777777" w:rsidR="008252B1" w:rsidRDefault="008252B1" w:rsidP="008252B1">
      <w:pPr>
        <w:ind w:firstLine="567"/>
        <w:jc w:val="both"/>
      </w:pPr>
      <w:r>
        <w:t>3.6. Хранение поставляемого Оборудования на складе Поставщика осуществляется бесплатно в течение 14 календарных дней с момента уведомления Покупателя о готовности Оборудования к отгрузке.</w:t>
      </w:r>
    </w:p>
    <w:p w14:paraId="2EC8B285" w14:textId="77777777" w:rsidR="008252B1" w:rsidRDefault="008252B1" w:rsidP="008252B1">
      <w:pPr>
        <w:ind w:firstLine="567"/>
        <w:jc w:val="both"/>
      </w:pPr>
    </w:p>
    <w:p w14:paraId="6475553B" w14:textId="77777777" w:rsidR="008252B1" w:rsidRDefault="008252B1" w:rsidP="008252B1">
      <w:pPr>
        <w:jc w:val="center"/>
        <w:rPr>
          <w:b/>
        </w:rPr>
      </w:pPr>
      <w:r>
        <w:rPr>
          <w:b/>
        </w:rPr>
        <w:t>4. Условия приемки Оборудования</w:t>
      </w:r>
    </w:p>
    <w:p w14:paraId="0453AC20" w14:textId="77777777" w:rsidR="008252B1" w:rsidRDefault="008252B1" w:rsidP="008252B1">
      <w:pPr>
        <w:jc w:val="center"/>
        <w:rPr>
          <w:b/>
        </w:rPr>
      </w:pPr>
    </w:p>
    <w:p w14:paraId="18FF0C7D" w14:textId="77777777" w:rsidR="008252B1" w:rsidRDefault="008252B1" w:rsidP="008252B1">
      <w:pPr>
        <w:ind w:firstLine="540"/>
        <w:jc w:val="both"/>
      </w:pPr>
      <w:r>
        <w:t>4.1. Приемка Оборудования по количеству производится в соответствии с инструкциями Госарбитража СССР № П-6, П-7. При обнаружении несоответствия Оборудования по количеству и комплектности составляется акт об установленном расхождении при приемке Оборудования (форма ТОРГ-2) с указанием недостатков, который подписывается представителем Поставщика и Покупателя, вызов представителя Поставщика обязателен. Поставщик обязан обеспечить явку своего представителя в течение 3-х дней с момента получения извещения. В противном случае Покупатель имеет право на составление одностороннего акта, либо с участием представителя Торгово-Промышленной Палаты (ТПП), при этом расходы по оплате услуг ТПП несет виновная сторона.</w:t>
      </w:r>
    </w:p>
    <w:p w14:paraId="0B8EC81E" w14:textId="77777777" w:rsidR="008252B1" w:rsidRDefault="008252B1" w:rsidP="008252B1">
      <w:pPr>
        <w:ind w:firstLine="540"/>
        <w:jc w:val="both"/>
      </w:pPr>
      <w:r>
        <w:t>4.2. Претензии по качеству (скрытым дефектам) могут быть предъявлены Покупателем в течение гарантийного срока на Оборудование</w:t>
      </w:r>
    </w:p>
    <w:p w14:paraId="7F9FDCEB" w14:textId="77777777" w:rsidR="008252B1" w:rsidRDefault="008252B1" w:rsidP="008252B1">
      <w:pPr>
        <w:ind w:firstLine="540"/>
        <w:jc w:val="both"/>
      </w:pPr>
      <w:r>
        <w:t xml:space="preserve">4.3. Качество поставляемого Оборудования должно соответствовать ГОСТу (ТУ) и удостоверяться соответствующими документами. </w:t>
      </w:r>
    </w:p>
    <w:p w14:paraId="32EB2227" w14:textId="77777777" w:rsidR="008252B1" w:rsidRDefault="008252B1" w:rsidP="008252B1">
      <w:pPr>
        <w:ind w:firstLine="540"/>
        <w:jc w:val="both"/>
      </w:pPr>
      <w:r>
        <w:t xml:space="preserve">4.4. В случае правомерного отказа Покупателя от принятия, поставленного Поставщиком Оборудования, Покупатель обязан принять Оборудование на ответственное хранение и незамедлительно уведомить Поставщика. В указанном случае риск случайной гибели или повреждения Оборудования несет Покупатель. </w:t>
      </w:r>
    </w:p>
    <w:p w14:paraId="0189F289" w14:textId="61C96133" w:rsidR="008252B1" w:rsidRDefault="008252B1" w:rsidP="008252B1">
      <w:pPr>
        <w:ind w:firstLine="540"/>
        <w:jc w:val="both"/>
      </w:pPr>
      <w:r>
        <w:t xml:space="preserve">В случаях, когда Покупатель необоснованно отказался </w:t>
      </w:r>
      <w:r w:rsidR="00382FED">
        <w:t>от принятия,</w:t>
      </w:r>
      <w:r>
        <w:t xml:space="preserve"> поставленного Поставщиком Оборудования, Поставщик вправе потребовать от Покупателя оплаты Оборудования.</w:t>
      </w:r>
    </w:p>
    <w:p w14:paraId="242A265F" w14:textId="77777777" w:rsidR="008252B1" w:rsidRDefault="008252B1" w:rsidP="008252B1">
      <w:pPr>
        <w:ind w:firstLine="540"/>
        <w:jc w:val="both"/>
      </w:pPr>
    </w:p>
    <w:p w14:paraId="000ED1A0" w14:textId="77777777" w:rsidR="008252B1" w:rsidRDefault="008252B1" w:rsidP="008252B1">
      <w:pPr>
        <w:ind w:firstLine="540"/>
        <w:jc w:val="center"/>
        <w:rPr>
          <w:b/>
        </w:rPr>
      </w:pPr>
      <w:r>
        <w:rPr>
          <w:b/>
        </w:rPr>
        <w:t>5. Особые условия</w:t>
      </w:r>
    </w:p>
    <w:p w14:paraId="538C8E33" w14:textId="77777777" w:rsidR="008252B1" w:rsidRDefault="008252B1" w:rsidP="008252B1">
      <w:pPr>
        <w:ind w:firstLine="540"/>
        <w:jc w:val="center"/>
        <w:rPr>
          <w:b/>
        </w:rPr>
      </w:pPr>
    </w:p>
    <w:p w14:paraId="52381D05" w14:textId="77777777" w:rsidR="008252B1" w:rsidRDefault="008252B1" w:rsidP="008252B1">
      <w:pPr>
        <w:ind w:firstLine="540"/>
        <w:jc w:val="both"/>
      </w:pPr>
      <w:r>
        <w:lastRenderedPageBreak/>
        <w:t>5.1. Поставка заказного Оборудования (отсутствующего на складе Поставщика и поставляемого на склад исключительно в объёме и для нужд Покупателя) производится на основании письменно оформленной спецификации и подписанной уполномоченными лицами Покупателя.</w:t>
      </w:r>
    </w:p>
    <w:p w14:paraId="4DBE3A8F" w14:textId="77777777" w:rsidR="008252B1" w:rsidRDefault="008252B1" w:rsidP="008252B1">
      <w:pPr>
        <w:ind w:firstLine="540"/>
        <w:jc w:val="both"/>
      </w:pPr>
      <w:r>
        <w:t xml:space="preserve">5.2. В спецификации на заказное Оборудование могут быть указаны индивидуальные условия предоплаты, в размере, согласованном Сторонами. </w:t>
      </w:r>
    </w:p>
    <w:p w14:paraId="15D94F73" w14:textId="77777777" w:rsidR="008252B1" w:rsidRDefault="008252B1" w:rsidP="008252B1">
      <w:pPr>
        <w:ind w:firstLine="540"/>
        <w:jc w:val="both"/>
      </w:pPr>
      <w:r>
        <w:t>5.3. Покупатель имеет право в одностороннем порядке отказаться от получения Оборудования, поставляемого по Спецификации на заказную продукцию только при условии полного возмещения расходов Поставщика, связанных с исполнением подтвержденного заказа в размере суммы счета, выставленного Покупателю при подписании Спецификации на заказную продукцию.</w:t>
      </w:r>
    </w:p>
    <w:p w14:paraId="4CC9BDE7" w14:textId="77777777" w:rsidR="008252B1" w:rsidRDefault="008252B1" w:rsidP="008252B1">
      <w:pPr>
        <w:ind w:firstLine="540"/>
        <w:jc w:val="both"/>
      </w:pPr>
      <w:r>
        <w:t xml:space="preserve">5.4. Поставщик вправе увеличить срок изготовления и (или) отгрузки оборудования после подписания настоящего договора и подписания спецификации, в случае если для изготовления оборудования используется импортное сырье и в ходе его поставки в связи с ухудшением геополитической обстановки, а также в связи с введением </w:t>
      </w:r>
      <w:proofErr w:type="spellStart"/>
      <w:r>
        <w:t>санкционных</w:t>
      </w:r>
      <w:proofErr w:type="spellEnd"/>
      <w:r>
        <w:t xml:space="preserve"> мер в отношении Российской Федерации, возникли затруднения, выразившиеся в увеличении срока поставки такого сырья.</w:t>
      </w:r>
    </w:p>
    <w:p w14:paraId="72871990" w14:textId="77777777" w:rsidR="008252B1" w:rsidRDefault="008252B1" w:rsidP="008252B1">
      <w:pPr>
        <w:ind w:firstLine="540"/>
        <w:jc w:val="both"/>
      </w:pPr>
      <w:r>
        <w:t>В данном случае Поставщик направляет Покупателю уведомление, к которому прилагает официальные документы, подтверждающие возникновение вышеназванных обстоятельств, а также устанавливающие срок, в течении которого Оборудование будет поставлено Покупателю.</w:t>
      </w:r>
    </w:p>
    <w:p w14:paraId="43EC9090" w14:textId="77777777" w:rsidR="008252B1" w:rsidRDefault="008252B1" w:rsidP="008252B1">
      <w:pPr>
        <w:ind w:firstLine="540"/>
        <w:jc w:val="both"/>
      </w:pPr>
      <w:r>
        <w:t>5.5. Стоимость оборудования может быть пересмотрена в период действия Договора в случае существенного увеличения затрат на изготовление такого оборудования, а также в связи со значительным ростом стоимости комплектующих оборудования, вызванного увеличением уровня инфляции в связи с осложнившейся геополитической ситуацией и наложенными на РФ санкциями. В данном случае Поставщик уведомляет Покупателя в письменном виде по электронной почте, указанной в реквизитах Договора.</w:t>
      </w:r>
    </w:p>
    <w:p w14:paraId="6572C9D7" w14:textId="77777777" w:rsidR="00DB09E3" w:rsidRDefault="002C33AA" w:rsidP="00DB09E3">
      <w:pPr>
        <w:ind w:firstLine="540"/>
        <w:jc w:val="both"/>
      </w:pPr>
      <w:r>
        <w:t xml:space="preserve">5.6. </w:t>
      </w:r>
      <w:r w:rsidR="00DB09E3">
        <w:t>Односторонний отказ от исполнения договора не допускается. Однако в случае неправомерного отказа Покупателя (при отсутствии вины Поставщика) от исполнения Договора, Стороны при достижении взаимного письменного согласия могут расторгнуть настоящий Договор. При таких обстоятельствах Покупатель, не позднее 3 (трех) рабочих дней с даты подписания соглашения о расторжении Договора обеими сторонами, обязуется уплатить Поставщику штраф в размере 10 % от стоимости Оборудования по соответствующей Спецификации/Договору. В случае нарушения сроков оплаты штрафа соглашение о расторжении договора теряет свою силу.</w:t>
      </w:r>
    </w:p>
    <w:p w14:paraId="7FB61BA9" w14:textId="77777777" w:rsidR="00DB09E3" w:rsidRDefault="00DB09E3" w:rsidP="00DB09E3">
      <w:pPr>
        <w:ind w:firstLine="540"/>
        <w:jc w:val="both"/>
      </w:pPr>
      <w:r>
        <w:t>Поставщик имеет право на одностороннее удержание штрафных санкций путем уменьшения подлежащей возврату Покупателю ранее перечисленной предоплаты.</w:t>
      </w:r>
    </w:p>
    <w:p w14:paraId="08502B71" w14:textId="77777777" w:rsidR="008252B1" w:rsidRDefault="008252B1" w:rsidP="008252B1">
      <w:pPr>
        <w:ind w:firstLine="540"/>
        <w:jc w:val="both"/>
      </w:pPr>
    </w:p>
    <w:p w14:paraId="069F4A12" w14:textId="77777777" w:rsidR="008252B1" w:rsidRDefault="008252B1" w:rsidP="008252B1">
      <w:pPr>
        <w:ind w:firstLine="540"/>
        <w:jc w:val="center"/>
        <w:rPr>
          <w:b/>
        </w:rPr>
      </w:pPr>
      <w:r>
        <w:rPr>
          <w:b/>
        </w:rPr>
        <w:t>6. Гарантия</w:t>
      </w:r>
    </w:p>
    <w:p w14:paraId="27E95AF9" w14:textId="77777777" w:rsidR="008252B1" w:rsidRDefault="008252B1" w:rsidP="008252B1">
      <w:pPr>
        <w:ind w:firstLine="540"/>
        <w:jc w:val="center"/>
        <w:rPr>
          <w:b/>
        </w:rPr>
      </w:pPr>
    </w:p>
    <w:p w14:paraId="3E53D268" w14:textId="77777777" w:rsidR="008252B1" w:rsidRDefault="008252B1" w:rsidP="008252B1">
      <w:pPr>
        <w:ind w:firstLine="540"/>
        <w:jc w:val="both"/>
      </w:pPr>
      <w:r>
        <w:t>6.1. Поставщик гарантирует, что поставляемое Оборудование, является новым, по качеству и комплектности соответствует требованиям технической документации.</w:t>
      </w:r>
    </w:p>
    <w:p w14:paraId="768A3986" w14:textId="5E6CA1E3" w:rsidR="00382FED" w:rsidRDefault="008252B1" w:rsidP="008252B1">
      <w:pPr>
        <w:ind w:firstLine="540"/>
        <w:jc w:val="both"/>
      </w:pPr>
      <w:r>
        <w:t xml:space="preserve">6.2. Гарантийный срок на Оборудование составляет 12 месяцев с даты </w:t>
      </w:r>
      <w:r w:rsidR="00FB28B0">
        <w:t>ввода в эксплуатацию, но не более 18 месяцев с даты поставки</w:t>
      </w:r>
      <w:r>
        <w:t xml:space="preserve">. Однако в любом случае гарантийный срок не распространяется на расходуемые материалы и </w:t>
      </w:r>
      <w:proofErr w:type="spellStart"/>
      <w:r>
        <w:t>быстроизнашиваемые</w:t>
      </w:r>
      <w:proofErr w:type="spellEnd"/>
      <w:r>
        <w:t xml:space="preserve"> части, служащие для защиты Оборудования от износа (вкладыши, пластины, вставки), на части, работающие в контакте с жидкостями, содержащими </w:t>
      </w:r>
      <w:proofErr w:type="spellStart"/>
      <w:r>
        <w:t>высокообразивные</w:t>
      </w:r>
      <w:proofErr w:type="spellEnd"/>
      <w:r>
        <w:t xml:space="preserve"> частицы (сопла, вставки, трубки и др.) или химические активные вещества</w:t>
      </w:r>
      <w:r w:rsidR="00382FED">
        <w:t xml:space="preserve">. </w:t>
      </w:r>
      <w:r>
        <w:t>Гаранти</w:t>
      </w:r>
      <w:r w:rsidR="00382FED">
        <w:t xml:space="preserve">я не распространяется на </w:t>
      </w:r>
      <w:proofErr w:type="gramStart"/>
      <w:r w:rsidR="00382FED">
        <w:t>детали</w:t>
      </w:r>
      <w:proofErr w:type="gramEnd"/>
      <w:r w:rsidR="00382FED" w:rsidRPr="00382FED">
        <w:t xml:space="preserve"> </w:t>
      </w:r>
      <w:r w:rsidR="00382FED">
        <w:t>вышедшие из строя вследствие:</w:t>
      </w:r>
    </w:p>
    <w:p w14:paraId="73CEA4BF" w14:textId="2E7D6C76" w:rsidR="00382FED" w:rsidRDefault="00382FED" w:rsidP="008252B1">
      <w:pPr>
        <w:ind w:firstLine="540"/>
        <w:jc w:val="both"/>
      </w:pPr>
      <w:r>
        <w:t>1)</w:t>
      </w:r>
      <w:r w:rsidR="008252B1">
        <w:t>не правил</w:t>
      </w:r>
      <w:r>
        <w:t>ьной эксплуатации Оборудования;</w:t>
      </w:r>
    </w:p>
    <w:p w14:paraId="68687077" w14:textId="26835505" w:rsidR="00382FED" w:rsidRDefault="00382FED" w:rsidP="008252B1">
      <w:pPr>
        <w:ind w:firstLine="540"/>
        <w:jc w:val="both"/>
      </w:pPr>
      <w:r>
        <w:t>2)</w:t>
      </w:r>
      <w:r w:rsidR="008252B1">
        <w:t>некачественно проведенного сервиса своими силами или с</w:t>
      </w:r>
      <w:r>
        <w:t xml:space="preserve"> помощью сторонних организаций;</w:t>
      </w:r>
    </w:p>
    <w:p w14:paraId="2518CA6F" w14:textId="0EE83085" w:rsidR="00382FED" w:rsidRDefault="00382FED" w:rsidP="008252B1">
      <w:pPr>
        <w:ind w:firstLine="540"/>
        <w:jc w:val="both"/>
      </w:pPr>
      <w:r>
        <w:t>2)</w:t>
      </w:r>
      <w:r w:rsidR="008252B1">
        <w:t xml:space="preserve">несвоевременной замены </w:t>
      </w:r>
      <w:proofErr w:type="spellStart"/>
      <w:r w:rsidR="008252B1">
        <w:t>быстроизнашиваемых</w:t>
      </w:r>
      <w:proofErr w:type="spellEnd"/>
      <w:r w:rsidR="008252B1">
        <w:t xml:space="preserve"> частей, частей, требующих регулярной замены</w:t>
      </w:r>
      <w:r>
        <w:t>;</w:t>
      </w:r>
    </w:p>
    <w:p w14:paraId="1A574286" w14:textId="400ACF00" w:rsidR="00382FED" w:rsidRDefault="00382FED" w:rsidP="008252B1">
      <w:pPr>
        <w:ind w:firstLine="540"/>
        <w:jc w:val="both"/>
      </w:pPr>
      <w:r>
        <w:lastRenderedPageBreak/>
        <w:t>3)</w:t>
      </w:r>
      <w:r w:rsidR="008252B1">
        <w:t xml:space="preserve">установки запасных частей, закупленных у сторонних организаций без согласования с поставщиком. </w:t>
      </w:r>
    </w:p>
    <w:p w14:paraId="30BBB25A" w14:textId="0A0C70FD" w:rsidR="008252B1" w:rsidRDefault="008252B1" w:rsidP="008252B1">
      <w:pPr>
        <w:ind w:firstLine="540"/>
        <w:jc w:val="both"/>
      </w:pPr>
      <w:r>
        <w:t xml:space="preserve">Гарантийный срок так же не распространяется на работы по замене (установке) вышеуказанный частей Оборудования. </w:t>
      </w:r>
    </w:p>
    <w:p w14:paraId="2BB606FB" w14:textId="77777777" w:rsidR="008252B1" w:rsidRDefault="008252B1" w:rsidP="008252B1">
      <w:pPr>
        <w:ind w:firstLine="540"/>
        <w:jc w:val="both"/>
      </w:pPr>
      <w:r>
        <w:t xml:space="preserve">6.3. Действие гарантийного срока приостанавливается на период времени, в который проводится ремонт Оборудования и/или замена неисправных (дефектных) частей Оборудования. По завершении ремонтных работ, исчисление гарантийного срока продолжается. В случае замены деталей (комплектующих изделий) гарантийный срок на замененные изделия исчисляется заново, однако в любом случае гарантийный срок не может быть более 18 месяцев с даты поставки Оборудования. </w:t>
      </w:r>
    </w:p>
    <w:p w14:paraId="01368E53" w14:textId="77777777" w:rsidR="008252B1" w:rsidRDefault="008252B1" w:rsidP="008252B1">
      <w:pPr>
        <w:ind w:firstLine="540"/>
        <w:jc w:val="both"/>
      </w:pPr>
      <w:r>
        <w:t>6.4. Если в течение гарантийного срока Оборудование окажется дефектными или несоответствующим условиям настоящего договора, Покупатель направляет Поставщику уведомление электронной связью по следующим реквизитам:</w:t>
      </w:r>
      <w:r>
        <w:br/>
        <w:t>По электронной почте: по адресу </w:t>
      </w:r>
      <w:hyperlink r:id="rId8" w:tooltip="mailto:garant777@bk.ru" w:history="1">
        <w:r>
          <w:t>garant777@bk.ru</w:t>
        </w:r>
      </w:hyperlink>
      <w:r>
        <w:br/>
        <w:t xml:space="preserve">которое рассматривается Поставщиком в течение 7 (семи) дней с момента получения. В случае принятия Поставщиком уведомления, Поставщик по согласованию с Покупателем, обязан: за свой счет устранить дефекты Оборудования в разумные сроки, согласованные с Покупателем, заменить дефектные части на новые в течение 20 (двадцати) рабочих дней (без учета времени в пути), или в течение 2-ух месяцев в случае если речь идет об импортном Оборудовании, либо возместить Покупателю прямые документально-подтвержденные расходы, понесенные им на устранение дефектов Оборудования, стоимость которых в обязательном порядке согласуется с Поставщиком, в течение 7 (семи) календарных дней с даты уведомления. А в случае непринятия претензии Покупателя, Поставщик в 3 (трех) </w:t>
      </w:r>
      <w:proofErr w:type="spellStart"/>
      <w:r>
        <w:t>дневный</w:t>
      </w:r>
      <w:proofErr w:type="spellEnd"/>
      <w:r>
        <w:t xml:space="preserve"> срок обязан направить представителей Поставщика, для проведения любого рода экспертиз, измерений, анализов, проверок и прочих мероприятий, направленных на выявление или фиксирование каких-либо характеристик работы Оборудования или влияния Оборудования на общий технологический процесс, или на работу другого Оборудования, то подобные мероприятия могут проводиться в присутствии представителей Поставщика. Соответственно сроки замены или ремонта Оборудования продляются на время проведения мероприятий по выявлению причин.</w:t>
      </w:r>
      <w:r>
        <w:br/>
        <w:t>О принятом решении Поставщик извещает Покупателя письменно.</w:t>
      </w:r>
    </w:p>
    <w:p w14:paraId="24FEB00A" w14:textId="77777777" w:rsidR="008252B1" w:rsidRDefault="008252B1" w:rsidP="008252B1">
      <w:pPr>
        <w:ind w:firstLine="540"/>
        <w:jc w:val="both"/>
      </w:pPr>
      <w:r>
        <w:t xml:space="preserve">6.5. Поставщик, в течение гарантийного срока несет ответственность за выход из строя оборудования и его ремонт за свой счет при условии соблюдения Покупателем требований инструкции по эксплуатации. </w:t>
      </w:r>
    </w:p>
    <w:p w14:paraId="59B437B7" w14:textId="77777777" w:rsidR="008252B1" w:rsidRDefault="008252B1" w:rsidP="008252B1">
      <w:pPr>
        <w:ind w:firstLine="540"/>
        <w:jc w:val="both"/>
      </w:pPr>
      <w:r>
        <w:t>6.6. Действие гарантийных обязательств Поставщика прекращается, если Покупатель, эксплуатирующий Оборудование, не соблюдает правила технической эксплуатации, сроки и объем выполнения регламентных работ по техническому обслуживанию Оборудования, указанные в инструкции по эксплуатации и/или обслуживанию отдельных его узлов, не обеспечивает согласованные значения входных параметров.</w:t>
      </w:r>
    </w:p>
    <w:p w14:paraId="71CA42C7" w14:textId="77777777" w:rsidR="008252B1" w:rsidRDefault="008252B1" w:rsidP="008252B1">
      <w:pPr>
        <w:ind w:firstLine="540"/>
        <w:jc w:val="both"/>
      </w:pPr>
      <w:r>
        <w:t>6.7. Проведение работ по периодической очистке Оборудования с разборкой или без, регламентных работ по техническому обслуживанию Оборудования, не являются гарантийным случаем. Данные работы, а также оплата использованных при проведении расходных материалов и запасных частей выполняется Покупателем и за счет Покупателя.</w:t>
      </w:r>
    </w:p>
    <w:p w14:paraId="7770C5F9" w14:textId="77777777" w:rsidR="008252B1" w:rsidRDefault="008252B1" w:rsidP="008252B1">
      <w:pPr>
        <w:ind w:firstLine="540"/>
        <w:jc w:val="both"/>
      </w:pPr>
    </w:p>
    <w:p w14:paraId="3C67E10F" w14:textId="77777777" w:rsidR="008252B1" w:rsidRDefault="008252B1" w:rsidP="008252B1">
      <w:pPr>
        <w:ind w:firstLine="540"/>
        <w:jc w:val="center"/>
        <w:rPr>
          <w:b/>
        </w:rPr>
      </w:pPr>
      <w:r>
        <w:rPr>
          <w:b/>
        </w:rPr>
        <w:t>7. Ответственность сторон</w:t>
      </w:r>
    </w:p>
    <w:p w14:paraId="7831E32C" w14:textId="77777777" w:rsidR="008252B1" w:rsidRDefault="008252B1" w:rsidP="008252B1">
      <w:pPr>
        <w:ind w:firstLine="540"/>
        <w:jc w:val="center"/>
        <w:rPr>
          <w:b/>
        </w:rPr>
      </w:pPr>
    </w:p>
    <w:p w14:paraId="2CE51050" w14:textId="77777777" w:rsidR="008252B1" w:rsidRDefault="008252B1" w:rsidP="008252B1">
      <w:pPr>
        <w:ind w:firstLine="540"/>
        <w:jc w:val="both"/>
      </w:pPr>
      <w:r>
        <w:t xml:space="preserve">7.1. В случае нарушения сроков отгрузки Оборудования Поставщик выплачивает Покупателю неустойку в размере 0,1% от стоимости неотгруженного Оборудования за каждый рабочий день задержки. </w:t>
      </w:r>
    </w:p>
    <w:p w14:paraId="6AAF9451" w14:textId="77777777" w:rsidR="008252B1" w:rsidRDefault="008252B1" w:rsidP="008252B1">
      <w:pPr>
        <w:ind w:firstLine="540"/>
        <w:jc w:val="both"/>
      </w:pPr>
      <w:r>
        <w:t>Уплата неустойки не освобождает Поставщика от поставки Оборудования по настоящему договору.</w:t>
      </w:r>
    </w:p>
    <w:p w14:paraId="6CD9DDA9" w14:textId="77777777" w:rsidR="008252B1" w:rsidRDefault="008252B1" w:rsidP="008252B1">
      <w:pPr>
        <w:ind w:firstLine="540"/>
        <w:jc w:val="both"/>
      </w:pPr>
      <w:r>
        <w:t>7.2. В случае нарушения сроков оплаты Покупатель выплачивает Поставщику неустойку в размере 0,1% от неоплаченной стоимости за каждый рабочий день задержки.</w:t>
      </w:r>
    </w:p>
    <w:p w14:paraId="587743E6" w14:textId="100AB2CF" w:rsidR="008252B1" w:rsidRDefault="008252B1" w:rsidP="008252B1">
      <w:pPr>
        <w:ind w:firstLine="540"/>
        <w:jc w:val="both"/>
      </w:pPr>
      <w:r>
        <w:t>7.</w:t>
      </w:r>
      <w:r w:rsidR="00C923A2">
        <w:t>3</w:t>
      </w:r>
      <w:r>
        <w:t>. За каждый день хранения Оборудования на складе Поставщика сверх</w:t>
      </w:r>
      <w:r w:rsidR="00A563FF">
        <w:t xml:space="preserve"> </w:t>
      </w:r>
      <w:r>
        <w:t xml:space="preserve"> сроков указанных в пункте 3.6. настоящего договора, Покупатель </w:t>
      </w:r>
      <w:proofErr w:type="gramStart"/>
      <w:r>
        <w:t>оплачивает сумму в</w:t>
      </w:r>
      <w:proofErr w:type="gramEnd"/>
      <w:r>
        <w:t xml:space="preserve"> размере 0,1 % от стоимости договора в сутки.</w:t>
      </w:r>
    </w:p>
    <w:p w14:paraId="7274BEB8" w14:textId="435096B6" w:rsidR="008252B1" w:rsidRDefault="008252B1" w:rsidP="008252B1">
      <w:pPr>
        <w:ind w:firstLine="540"/>
        <w:jc w:val="both"/>
      </w:pPr>
      <w:r>
        <w:t>7.</w:t>
      </w:r>
      <w:r w:rsidR="00C923A2">
        <w:t>4</w:t>
      </w:r>
      <w:r>
        <w:t>. В отношении суммы предварительной оплаты по настоящему Договору правила ГК РФ, о займе и кредите не применяются, проценты по ст.395 ГК РФ не начисляются.</w:t>
      </w:r>
    </w:p>
    <w:p w14:paraId="03C595D4" w14:textId="77777777" w:rsidR="008252B1" w:rsidRDefault="008252B1" w:rsidP="008252B1">
      <w:pPr>
        <w:ind w:firstLine="540"/>
        <w:jc w:val="both"/>
      </w:pPr>
    </w:p>
    <w:p w14:paraId="4E119897" w14:textId="77777777" w:rsidR="008252B1" w:rsidRDefault="008252B1" w:rsidP="008252B1">
      <w:pPr>
        <w:ind w:firstLine="540"/>
        <w:jc w:val="center"/>
        <w:rPr>
          <w:b/>
        </w:rPr>
      </w:pPr>
      <w:r>
        <w:rPr>
          <w:b/>
        </w:rPr>
        <w:t>8. Уведомления</w:t>
      </w:r>
    </w:p>
    <w:p w14:paraId="1417CA00" w14:textId="77777777" w:rsidR="008252B1" w:rsidRDefault="008252B1" w:rsidP="008252B1">
      <w:pPr>
        <w:ind w:firstLine="540"/>
        <w:jc w:val="center"/>
        <w:rPr>
          <w:b/>
        </w:rPr>
      </w:pPr>
    </w:p>
    <w:p w14:paraId="6FAD201D" w14:textId="77777777" w:rsidR="008252B1" w:rsidRDefault="008252B1" w:rsidP="008252B1">
      <w:pPr>
        <w:ind w:firstLine="540"/>
        <w:jc w:val="both"/>
      </w:pPr>
      <w:r>
        <w:t>8.1. Все письменные уведомления, совершаемые в связи с настоящим договором, передаются по электронной почте, доставляются с помощью курьеров или заказной почтой и считаются доставленными, в день, когда такое уведомление передается по электронной почте, доставляется заказной почтой или с помощью курьеров.</w:t>
      </w:r>
    </w:p>
    <w:p w14:paraId="5FB5E8A0" w14:textId="77777777" w:rsidR="008252B1" w:rsidRDefault="008252B1" w:rsidP="008252B1">
      <w:pPr>
        <w:ind w:firstLine="540"/>
        <w:jc w:val="both"/>
      </w:pPr>
      <w:r>
        <w:t>8.2. Документы в том числе доверенности на получение ТМЦ и подписи на них, полученные с использованием электронной почты, имеют такую же юридическую силу, что и документы, подписанные представителями Сторон собственноручно, при условии последующего предоставления оригиналов указанных документов в срок не позднее 30 (тридцати) календарных дней с момента отправки электронного документа.</w:t>
      </w:r>
    </w:p>
    <w:p w14:paraId="60AA3823" w14:textId="77777777" w:rsidR="008252B1" w:rsidRDefault="008252B1" w:rsidP="008252B1">
      <w:pPr>
        <w:ind w:firstLine="540"/>
        <w:jc w:val="both"/>
      </w:pPr>
      <w:r>
        <w:t>8.3. Об изменении реквизитов (почтовых, банковских) и оттисков печатей, а также иных сведений о Сторонах, могущих повлиять на исполнение условий Договора, Стороны обязуются информировать незамедлительно (в тот же день) в письменной форме друг другу.</w:t>
      </w:r>
    </w:p>
    <w:p w14:paraId="7D3873C6" w14:textId="77777777" w:rsidR="008252B1" w:rsidRDefault="008252B1" w:rsidP="008252B1">
      <w:pPr>
        <w:ind w:firstLine="567"/>
        <w:jc w:val="both"/>
      </w:pPr>
      <w:r>
        <w:t xml:space="preserve">8.4. В случае возврата корреспонденции, направленной в установленный настоящим договором адрес, что подтверждается возвратом корреспонденции органом почтовой связи / курьерской службой и др., Стороны признают корреспонденцию полученной противоположной Стороной по истечении десяти календарных дней с момента ее передачи в органы почтовой связи /курьерскую службу. </w:t>
      </w:r>
    </w:p>
    <w:p w14:paraId="79BE63B2" w14:textId="77777777" w:rsidR="008252B1" w:rsidRDefault="008252B1" w:rsidP="008252B1">
      <w:pPr>
        <w:ind w:firstLine="567"/>
        <w:jc w:val="both"/>
      </w:pPr>
      <w:r>
        <w:t>8.5. Риск искажения информации при ее передаче по электронной почте, телексу, телетайпу и др. несет Сторона, отправляющая соответствующую информацию.</w:t>
      </w:r>
    </w:p>
    <w:p w14:paraId="18038BBE" w14:textId="77777777" w:rsidR="008252B1" w:rsidRDefault="008252B1" w:rsidP="008252B1">
      <w:pPr>
        <w:ind w:firstLine="567"/>
        <w:jc w:val="both"/>
      </w:pPr>
      <w:r>
        <w:t>8.6. Для подтверждения правильности взаиморасчетов (не чаще одного раза в квартал), а также при возникновении задолженности за поставленный Товар, Поставщик направляет Покупателю акт сверки расчетов. Если Покупатель в течении 15 календарных дней с момента направления (заказной корреспонденцией) акта сверки не направит Поставщику подписанный акт сверки или свои мотивированные возражения, акт сверки считается принятым Покупателем.</w:t>
      </w:r>
    </w:p>
    <w:p w14:paraId="5B14B709" w14:textId="77777777" w:rsidR="008252B1" w:rsidRDefault="008252B1" w:rsidP="008252B1">
      <w:pPr>
        <w:ind w:firstLine="567"/>
        <w:jc w:val="both"/>
      </w:pPr>
      <w:r>
        <w:t>8.7. При получении оригинала товарной накладной или товар</w:t>
      </w:r>
      <w:r w:rsidR="00204DAB">
        <w:t>н</w:t>
      </w:r>
      <w:r>
        <w:t>о-транспортной накладной (ТН</w:t>
      </w:r>
      <w:proofErr w:type="gramStart"/>
      <w:r>
        <w:t>,Т</w:t>
      </w:r>
      <w:proofErr w:type="gramEnd"/>
      <w:r>
        <w:t>ТН) Покупатель обязан направить в течение 10 календарных дней в адрес Поставщика вторые экземпляры ТН, ТТН заказным письмом.</w:t>
      </w:r>
    </w:p>
    <w:p w14:paraId="44BECB41" w14:textId="77777777" w:rsidR="008252B1" w:rsidRDefault="008252B1" w:rsidP="008252B1">
      <w:pPr>
        <w:ind w:firstLine="567"/>
        <w:jc w:val="both"/>
      </w:pPr>
    </w:p>
    <w:p w14:paraId="66886789" w14:textId="77777777" w:rsidR="008252B1" w:rsidRDefault="008252B1" w:rsidP="008252B1">
      <w:pPr>
        <w:ind w:firstLine="540"/>
        <w:jc w:val="center"/>
        <w:rPr>
          <w:b/>
        </w:rPr>
      </w:pPr>
      <w:r>
        <w:rPr>
          <w:b/>
        </w:rPr>
        <w:t>9. Форс-мажорные обстоятельства</w:t>
      </w:r>
    </w:p>
    <w:p w14:paraId="19F8D454" w14:textId="77777777" w:rsidR="008252B1" w:rsidRDefault="008252B1" w:rsidP="008252B1">
      <w:pPr>
        <w:ind w:firstLine="540"/>
        <w:jc w:val="center"/>
        <w:rPr>
          <w:b/>
        </w:rPr>
      </w:pPr>
    </w:p>
    <w:p w14:paraId="79F66105" w14:textId="77777777" w:rsidR="008252B1" w:rsidRDefault="008252B1" w:rsidP="008252B1">
      <w:pPr>
        <w:ind w:firstLine="540"/>
        <w:jc w:val="both"/>
      </w:pPr>
      <w:r>
        <w:t>9.1. Стороны освобождаются от ответственности за частично или полное неисполнение обязательств по настоящему договору, если неисполнение обязательств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Сторона не могла ни предвидеть, ни предотвратить разумными мерами. К обстоятельствам непреодолимой силы относятся события, на которые Сторона не может оказать влияние, за возникновение которых не несет ответственности (землетрясение, наводнение, пожар, забастовки, ОАО «РЖД», вступление в силу законодательных актов, правительственных постановлений, распоряжения государственных органов, эмбарго и другие события, препятствующие исполнению Сторонами своих обязательств по договору).</w:t>
      </w:r>
    </w:p>
    <w:p w14:paraId="7BF4FA18" w14:textId="77777777" w:rsidR="008252B1" w:rsidRDefault="008252B1" w:rsidP="008252B1">
      <w:pPr>
        <w:ind w:firstLine="540"/>
        <w:jc w:val="both"/>
      </w:pPr>
      <w:r>
        <w:t>9.2. Сторона, ссылающаяся на такие обстоятельства, обязана в трехдневный срок в письменной форме уведомить другую сторону о наступлении/ прекращении вышеуказанных обстоятельств. Причем, по требованию другой стороны, с наступлением подобных обстоятельств должен быть предъявлен удостоверяющий документ, выданный компетентными государственными органами (Торгово-Промышленная Палата, органы местного самоуправления).</w:t>
      </w:r>
    </w:p>
    <w:p w14:paraId="002B5F89" w14:textId="77777777" w:rsidR="008252B1" w:rsidRDefault="008252B1" w:rsidP="008252B1">
      <w:pPr>
        <w:ind w:firstLine="540"/>
        <w:jc w:val="both"/>
      </w:pPr>
      <w:r>
        <w:t>9.3. 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14:paraId="1AFCC524" w14:textId="77777777" w:rsidR="008252B1" w:rsidRDefault="008252B1" w:rsidP="008252B1">
      <w:pPr>
        <w:ind w:firstLine="540"/>
        <w:jc w:val="both"/>
      </w:pPr>
      <w:r>
        <w:t>9.4. Если обстоятельства непреодолимой силы продолжают действовать более 60 дней, то любая из Сторон имеет право в одностороннем порядке расторгнуть настоящий договор без обязанности по возмещению убытков другой Стороне.</w:t>
      </w:r>
    </w:p>
    <w:p w14:paraId="6E23BCA9" w14:textId="77777777" w:rsidR="008252B1" w:rsidRDefault="008252B1" w:rsidP="008252B1">
      <w:pPr>
        <w:ind w:firstLine="540"/>
        <w:jc w:val="both"/>
      </w:pPr>
      <w:r>
        <w:t xml:space="preserve">9.5. Стороны освобождаются от ответственности за частично или полное неисполнение обязательств по настоящему договору, если неисполнение обязательств явилось следствием конкретных обстоятельств, вызванных пандемией (эпидемией) </w:t>
      </w:r>
      <w:proofErr w:type="spellStart"/>
      <w:r>
        <w:t>коронавируса</w:t>
      </w:r>
      <w:proofErr w:type="spellEnd"/>
      <w:r>
        <w:t>, в результате которых был введен ряд ограничительных мер, направленных на сдерживание распространения эпидемии, в том числе:</w:t>
      </w:r>
    </w:p>
    <w:p w14:paraId="6C098BAA" w14:textId="77777777" w:rsidR="008252B1" w:rsidRDefault="008252B1" w:rsidP="008252B1">
      <w:pPr>
        <w:ind w:firstLine="540"/>
        <w:jc w:val="both"/>
      </w:pPr>
      <w:r>
        <w:t>- распоряжения компетентных органов власти, постановления Правительства, акты органов государственной власти, запрещающие совершать действия, предусмотренные обязательством по настоящему контракту;</w:t>
      </w:r>
    </w:p>
    <w:p w14:paraId="453FE4BB" w14:textId="77777777" w:rsidR="008252B1" w:rsidRDefault="008252B1" w:rsidP="008252B1">
      <w:pPr>
        <w:ind w:firstLine="540"/>
        <w:jc w:val="both"/>
      </w:pPr>
      <w:r>
        <w:t>- ограничение транспортного сообщения с отдельными странами, регионами;</w:t>
      </w:r>
    </w:p>
    <w:p w14:paraId="3F36AA08" w14:textId="77777777" w:rsidR="008252B1" w:rsidRDefault="008252B1" w:rsidP="008252B1">
      <w:pPr>
        <w:ind w:firstLine="540"/>
        <w:jc w:val="both"/>
      </w:pPr>
      <w:r>
        <w:t>- ограничение на ввоз определенных товаров на Территорию Покупателя и/или вывоз с территории Поставщика (запрет экспорта/импорта продукции/Товара);</w:t>
      </w:r>
    </w:p>
    <w:p w14:paraId="2F25D56A" w14:textId="77777777" w:rsidR="008252B1" w:rsidRDefault="008252B1" w:rsidP="008252B1">
      <w:pPr>
        <w:ind w:firstLine="540"/>
        <w:jc w:val="both"/>
      </w:pPr>
      <w:r>
        <w:t>- ограничение или запрет мероприятий, предполагающих массовое скопление людей, а также остановка работы предприятий;</w:t>
      </w:r>
    </w:p>
    <w:p w14:paraId="59791B8C" w14:textId="77777777" w:rsidR="008252B1" w:rsidRDefault="008252B1" w:rsidP="008252B1">
      <w:pPr>
        <w:ind w:firstLine="540"/>
        <w:jc w:val="both"/>
      </w:pPr>
      <w:r>
        <w:t>- закрытие Межгосударственных, а также региональных границ и иные ограничительные меры, предпринятые соответствующими государствами в результате пандемией (эпидемией);</w:t>
      </w:r>
    </w:p>
    <w:p w14:paraId="1622B41C" w14:textId="77777777" w:rsidR="008252B1" w:rsidRDefault="008252B1" w:rsidP="008252B1">
      <w:pPr>
        <w:ind w:firstLine="540"/>
        <w:jc w:val="both"/>
      </w:pPr>
      <w:r>
        <w:t>Если указанные обстоятельства продолжают действовать более 90 дней, то любая из Стороны имеют право в одностороннем порядке расторгнуть настоящий договор.</w:t>
      </w:r>
    </w:p>
    <w:p w14:paraId="4C645F60" w14:textId="77777777" w:rsidR="008252B1" w:rsidRDefault="008252B1" w:rsidP="008252B1">
      <w:pPr>
        <w:ind w:firstLine="540"/>
        <w:jc w:val="both"/>
      </w:pPr>
    </w:p>
    <w:p w14:paraId="41ABD179" w14:textId="77777777" w:rsidR="008252B1" w:rsidRDefault="008252B1" w:rsidP="008252B1">
      <w:pPr>
        <w:ind w:firstLine="540"/>
        <w:jc w:val="center"/>
        <w:rPr>
          <w:b/>
        </w:rPr>
      </w:pPr>
      <w:r>
        <w:rPr>
          <w:b/>
        </w:rPr>
        <w:t>10. Порядок урегулирования споров</w:t>
      </w:r>
    </w:p>
    <w:p w14:paraId="778FE280" w14:textId="77777777" w:rsidR="008252B1" w:rsidRDefault="008252B1" w:rsidP="008252B1">
      <w:pPr>
        <w:ind w:firstLine="540"/>
        <w:jc w:val="center"/>
        <w:rPr>
          <w:b/>
        </w:rPr>
      </w:pPr>
    </w:p>
    <w:p w14:paraId="65F136A5" w14:textId="77777777" w:rsidR="008252B1" w:rsidRDefault="008252B1" w:rsidP="008252B1">
      <w:pPr>
        <w:ind w:firstLine="540"/>
        <w:jc w:val="both"/>
      </w:pPr>
      <w:r>
        <w:t>10.1. 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14:paraId="71CA3261" w14:textId="26BE5A95" w:rsidR="008252B1" w:rsidRDefault="008252B1" w:rsidP="008252B1">
      <w:pPr>
        <w:ind w:firstLine="540"/>
        <w:jc w:val="both"/>
      </w:pPr>
      <w:r>
        <w:t xml:space="preserve">10.2 </w:t>
      </w:r>
      <w:r w:rsidR="00C12A56">
        <w:t>Претензионный порядок урегулирования спора – обязателен. Претензия направляется посредством электронной почты на адреса, указанные в реквизитах настоящего договора с последующим дублированием почтой с описью вложения. Претензия рассматривается в течение 10 дней со дня ее получения посредством электронной почты.</w:t>
      </w:r>
    </w:p>
    <w:p w14:paraId="74FB964A" w14:textId="77777777" w:rsidR="008252B1" w:rsidRDefault="008252B1" w:rsidP="008252B1">
      <w:pPr>
        <w:ind w:firstLine="540"/>
        <w:jc w:val="both"/>
      </w:pPr>
      <w:r>
        <w:t>10.3. Споры, не урегулированные в претензионном порядке, передаются на рассмотрение Арбитражного суда по месту нахождения истца, в случае если в качестве истца выступает Поставщик, споры передаются на рассмотрение в Арбитражный суд Алтайского края, в порядке, предусмотренном действующим законодательством РФ.</w:t>
      </w:r>
    </w:p>
    <w:p w14:paraId="72C19A2D" w14:textId="77777777" w:rsidR="008252B1" w:rsidRDefault="008252B1" w:rsidP="008252B1">
      <w:pPr>
        <w:ind w:firstLine="540"/>
        <w:jc w:val="both"/>
      </w:pPr>
    </w:p>
    <w:p w14:paraId="0844B5F3" w14:textId="77777777" w:rsidR="008252B1" w:rsidRDefault="008252B1" w:rsidP="008252B1">
      <w:pPr>
        <w:ind w:firstLine="540"/>
        <w:jc w:val="center"/>
        <w:rPr>
          <w:b/>
        </w:rPr>
      </w:pPr>
      <w:r>
        <w:rPr>
          <w:b/>
        </w:rPr>
        <w:t>11. Заключительные положения</w:t>
      </w:r>
    </w:p>
    <w:p w14:paraId="4F04D9A8" w14:textId="77777777" w:rsidR="008252B1" w:rsidRDefault="008252B1" w:rsidP="008252B1">
      <w:pPr>
        <w:ind w:firstLine="540"/>
        <w:jc w:val="center"/>
        <w:rPr>
          <w:b/>
        </w:rPr>
      </w:pPr>
    </w:p>
    <w:p w14:paraId="081EEC95" w14:textId="77777777" w:rsidR="008252B1" w:rsidRDefault="008252B1" w:rsidP="008252B1">
      <w:pPr>
        <w:ind w:firstLine="540"/>
        <w:jc w:val="both"/>
      </w:pPr>
      <w:r>
        <w:t>11.1. Договор составлен в двух экземплярах, имеющих равную юридическую силу.</w:t>
      </w:r>
    </w:p>
    <w:p w14:paraId="2566CED9" w14:textId="13F58E9D" w:rsidR="008252B1" w:rsidRDefault="008252B1" w:rsidP="008252B1">
      <w:pPr>
        <w:ind w:firstLine="540"/>
        <w:jc w:val="both"/>
      </w:pPr>
      <w:r>
        <w:t xml:space="preserve">11.2. </w:t>
      </w:r>
      <w:r w:rsidRPr="00FB28B0">
        <w:t xml:space="preserve">Срок действия договора устанавливается с </w:t>
      </w:r>
      <w:r w:rsidR="008F7674">
        <w:t>01</w:t>
      </w:r>
      <w:r w:rsidRPr="00FB28B0">
        <w:t>.</w:t>
      </w:r>
      <w:r w:rsidR="008F7674">
        <w:t>04</w:t>
      </w:r>
      <w:r w:rsidRPr="00FB28B0">
        <w:t>.202</w:t>
      </w:r>
      <w:r w:rsidR="00FB28B0" w:rsidRPr="00FB28B0">
        <w:t>4</w:t>
      </w:r>
      <w:r w:rsidRPr="00FB28B0">
        <w:t xml:space="preserve"> г. по 31.12.202</w:t>
      </w:r>
      <w:r w:rsidR="00FB28B0" w:rsidRPr="00FB28B0">
        <w:t>4</w:t>
      </w:r>
      <w:r w:rsidRPr="00FB28B0">
        <w:t xml:space="preserve"> г., в части взаиморасчетов - до полного исполнения сторонами своих обязательств.  Договор должен быть надлежащим образом оформлен и отправлен</w:t>
      </w:r>
      <w:r>
        <w:t xml:space="preserve"> Поставщику в 10-дневный срок с момента получения. </w:t>
      </w:r>
    </w:p>
    <w:p w14:paraId="26D49C2D" w14:textId="1DD3F134" w:rsidR="008252B1" w:rsidRDefault="008252B1" w:rsidP="008252B1">
      <w:pPr>
        <w:ind w:firstLine="540"/>
        <w:jc w:val="both"/>
      </w:pPr>
      <w:r>
        <w:t>11.</w:t>
      </w:r>
      <w:r w:rsidR="00FB28B0">
        <w:t>3</w:t>
      </w:r>
      <w:r>
        <w:t>. Вся переписка по предмету Договора, имеющаяся между Сторонами до подписания Договора теряет свою силу с момента его подписания.</w:t>
      </w:r>
    </w:p>
    <w:p w14:paraId="4578241E" w14:textId="3173115A" w:rsidR="008252B1" w:rsidRDefault="008252B1" w:rsidP="008252B1">
      <w:pPr>
        <w:ind w:firstLine="540"/>
        <w:jc w:val="both"/>
      </w:pPr>
      <w:r>
        <w:t>11.</w:t>
      </w:r>
      <w:r w:rsidR="00FB28B0">
        <w:t>4</w:t>
      </w:r>
      <w:r>
        <w:t>. Все права и обязанности, возникшие по данному договору, не распространяются на любые другие отношения сторон. Покупатель дает свое согласие по настоящему договору на передачу третьим лицам указанным Поставщиком право требования. В случае передачи третьему лицу прав по настоящему договору его условия не изменяются.</w:t>
      </w:r>
    </w:p>
    <w:p w14:paraId="2D0E6E76" w14:textId="2F8C1E11" w:rsidR="008252B1" w:rsidRDefault="008252B1" w:rsidP="008252B1">
      <w:pPr>
        <w:ind w:firstLine="540"/>
        <w:jc w:val="both"/>
      </w:pPr>
      <w:r>
        <w:t>11.</w:t>
      </w:r>
      <w:r w:rsidR="00FB28B0">
        <w:t>5</w:t>
      </w:r>
      <w:r>
        <w:t>. Поставщик вправе, уведомив Покупателя, приостановить исполнение своих обязательств по Договору (в одностороннем порядке изменить сроки исполнения обязательств) в следующих случаях:</w:t>
      </w:r>
    </w:p>
    <w:p w14:paraId="1DB07D5C" w14:textId="77777777" w:rsidR="008252B1" w:rsidRDefault="008252B1" w:rsidP="008252B1">
      <w:pPr>
        <w:ind w:firstLine="540"/>
        <w:jc w:val="both"/>
      </w:pPr>
      <w:r>
        <w:t>-получена информация от налоговых и иных органов о недобросовестности Покупателя, о получении им необоснованной налоговой выгоды, уклонении от уплаты налогов и сборов;</w:t>
      </w:r>
    </w:p>
    <w:p w14:paraId="16C5F9C2" w14:textId="77777777" w:rsidR="008252B1" w:rsidRDefault="008252B1" w:rsidP="008252B1">
      <w:pPr>
        <w:ind w:firstLine="540"/>
        <w:jc w:val="both"/>
      </w:pPr>
      <w:r>
        <w:t>-получена информация о возбуждении процедур банкротства в отношении Покупателя или публикации сведений о его ликвидации.</w:t>
      </w:r>
    </w:p>
    <w:p w14:paraId="440B37F5" w14:textId="77777777" w:rsidR="008252B1" w:rsidRDefault="008252B1" w:rsidP="008252B1">
      <w:pPr>
        <w:ind w:firstLine="540"/>
        <w:jc w:val="both"/>
      </w:pPr>
      <w:r>
        <w:t>Покупатель в течение 10 дней с момента получения указанного уведомления обязан представить Поставщику мотивированный ответ с приложением документов, подтверждающих или опровергающих обоснованность вышеназванной информации. При непредставлении Покупателем соответствующих документов действия Договора считается прекращенным, за исключение обязанности завершить денежные расчеты. При этом возможно возобновлении исполнения обязательств по настоящему Договору по письменному соглашению сторон.</w:t>
      </w:r>
    </w:p>
    <w:p w14:paraId="7D6E797B" w14:textId="600D53FB" w:rsidR="008252B1" w:rsidRDefault="008252B1" w:rsidP="008252B1">
      <w:pPr>
        <w:ind w:firstLine="540"/>
        <w:jc w:val="both"/>
      </w:pPr>
      <w:r>
        <w:t>11.</w:t>
      </w:r>
      <w:r w:rsidR="00FB28B0">
        <w:t>6</w:t>
      </w:r>
      <w:r>
        <w:t>. Изменения, дополнения текста договора в одностороннем порядке недопустимы. Разногласия оформляются протоколом.</w:t>
      </w:r>
    </w:p>
    <w:p w14:paraId="12376ED4" w14:textId="2CFFE1D9" w:rsidR="008252B1" w:rsidRDefault="008252B1" w:rsidP="008252B1">
      <w:pPr>
        <w:ind w:firstLine="540"/>
        <w:jc w:val="both"/>
      </w:pPr>
      <w:r>
        <w:t>11.</w:t>
      </w:r>
      <w:r w:rsidR="00FB28B0">
        <w:t>7</w:t>
      </w:r>
      <w:r>
        <w:t>. Стороны подтверждают, что настоящий договор, иные документы, связанные с исполнением настоящего договора, переданные по электронной связи, позволяющий достоверно установить, что документ исходит от Стороны, подписанные уполномоченными Сторонами лицами и заверенные печатями, имеют юридическую силу до обмена оригиналами.</w:t>
      </w:r>
    </w:p>
    <w:p w14:paraId="73A37A54" w14:textId="77777777" w:rsidR="008252B1" w:rsidRDefault="008252B1" w:rsidP="008252B1">
      <w:pPr>
        <w:ind w:firstLine="540"/>
        <w:jc w:val="both"/>
      </w:pPr>
    </w:p>
    <w:p w14:paraId="6198D503" w14:textId="77777777" w:rsidR="008252B1" w:rsidRDefault="008252B1" w:rsidP="008252B1">
      <w:pPr>
        <w:ind w:firstLine="540"/>
        <w:jc w:val="center"/>
        <w:rPr>
          <w:b/>
        </w:rPr>
      </w:pPr>
      <w:r>
        <w:rPr>
          <w:b/>
        </w:rPr>
        <w:t>12. Реквизиты и подписи сторон</w:t>
      </w:r>
    </w:p>
    <w:p w14:paraId="3F30AE87" w14:textId="77777777" w:rsidR="008252B1" w:rsidRDefault="008252B1" w:rsidP="008252B1">
      <w:pPr>
        <w:ind w:firstLine="540"/>
        <w:jc w:val="center"/>
        <w:rPr>
          <w:b/>
        </w:rPr>
      </w:pPr>
    </w:p>
    <w:tbl>
      <w:tblPr>
        <w:tblW w:w="0" w:type="auto"/>
        <w:tblLook w:val="01E0" w:firstRow="1" w:lastRow="1" w:firstColumn="1" w:lastColumn="1" w:noHBand="0" w:noVBand="0"/>
      </w:tblPr>
      <w:tblGrid>
        <w:gridCol w:w="5096"/>
        <w:gridCol w:w="4793"/>
      </w:tblGrid>
      <w:tr w:rsidR="008252B1" w14:paraId="042A4C32" w14:textId="77777777" w:rsidTr="008605A2">
        <w:tc>
          <w:tcPr>
            <w:tcW w:w="5096" w:type="dxa"/>
          </w:tcPr>
          <w:p w14:paraId="49A45419" w14:textId="77777777" w:rsidR="008252B1" w:rsidRDefault="008252B1" w:rsidP="008605A2">
            <w:pPr>
              <w:rPr>
                <w:b/>
              </w:rPr>
            </w:pPr>
            <w:r>
              <w:rPr>
                <w:b/>
              </w:rPr>
              <w:t>ПОСТАВЩИК:</w:t>
            </w:r>
          </w:p>
          <w:p w14:paraId="43E170AF" w14:textId="77777777" w:rsidR="009067D9" w:rsidRDefault="009067D9" w:rsidP="009067D9">
            <w:pPr>
              <w:rPr>
                <w:bCs/>
              </w:rPr>
            </w:pPr>
            <w:r w:rsidRPr="00BF368A">
              <w:rPr>
                <w:bCs/>
              </w:rPr>
              <w:t>ООО Завод «Гарант»</w:t>
            </w:r>
          </w:p>
          <w:p w14:paraId="3AACC2AA" w14:textId="77777777" w:rsidR="009067D9" w:rsidRDefault="009067D9" w:rsidP="009067D9">
            <w:pPr>
              <w:rPr>
                <w:bCs/>
              </w:rPr>
            </w:pPr>
            <w:r w:rsidRPr="00BF368A">
              <w:rPr>
                <w:bCs/>
              </w:rPr>
              <w:t xml:space="preserve">Адрес юридический:111024, г. Москва, </w:t>
            </w:r>
            <w:r>
              <w:rPr>
                <w:bCs/>
              </w:rPr>
              <w:br/>
            </w:r>
            <w:proofErr w:type="spellStart"/>
            <w:r w:rsidRPr="00BF368A">
              <w:rPr>
                <w:bCs/>
              </w:rPr>
              <w:t>Вн</w:t>
            </w:r>
            <w:proofErr w:type="spellEnd"/>
            <w:r w:rsidRPr="00BF368A">
              <w:rPr>
                <w:bCs/>
              </w:rPr>
              <w:t>. Тер. Г. Муниципальный округ Лефортово, ул. Авиамоторная, д.55, к. 31, этаж 3, офис 3059</w:t>
            </w:r>
          </w:p>
          <w:p w14:paraId="10B4CC7A" w14:textId="77777777" w:rsidR="009067D9" w:rsidRDefault="009067D9" w:rsidP="009067D9">
            <w:pPr>
              <w:rPr>
                <w:bCs/>
              </w:rPr>
            </w:pPr>
            <w:r w:rsidRPr="00BF368A">
              <w:rPr>
                <w:bCs/>
              </w:rPr>
              <w:t xml:space="preserve">Адрес почтовый: 656063, Алтайский край, </w:t>
            </w:r>
            <w:r>
              <w:rPr>
                <w:bCs/>
              </w:rPr>
              <w:br/>
            </w:r>
            <w:r w:rsidRPr="00BF368A">
              <w:rPr>
                <w:bCs/>
              </w:rPr>
              <w:t>г. Барнаул, а/я 1881</w:t>
            </w:r>
          </w:p>
          <w:p w14:paraId="03151A33" w14:textId="77777777" w:rsidR="009067D9" w:rsidRDefault="009067D9" w:rsidP="009067D9">
            <w:pPr>
              <w:rPr>
                <w:bCs/>
              </w:rPr>
            </w:pPr>
            <w:r w:rsidRPr="00BF368A">
              <w:rPr>
                <w:bCs/>
              </w:rPr>
              <w:t>ИНН/КПП 7724440270/772201001</w:t>
            </w:r>
          </w:p>
          <w:p w14:paraId="5B9ABAA4" w14:textId="77777777" w:rsidR="009067D9" w:rsidRDefault="009067D9" w:rsidP="009067D9">
            <w:pPr>
              <w:rPr>
                <w:bCs/>
              </w:rPr>
            </w:pPr>
            <w:r w:rsidRPr="00BF368A">
              <w:rPr>
                <w:bCs/>
              </w:rPr>
              <w:t>Грузоотправитель: Обособленное подразделение ООО Завод «Гарант» 656063, г. Барнаул, пр-т. Космонавтов 50В,</w:t>
            </w:r>
          </w:p>
          <w:p w14:paraId="59F7148C" w14:textId="77777777" w:rsidR="009067D9" w:rsidRDefault="009067D9" w:rsidP="009067D9">
            <w:pPr>
              <w:rPr>
                <w:bCs/>
              </w:rPr>
            </w:pPr>
            <w:r w:rsidRPr="00BF368A">
              <w:rPr>
                <w:bCs/>
              </w:rPr>
              <w:t>КПП 222345001</w:t>
            </w:r>
          </w:p>
          <w:p w14:paraId="76DC3013" w14:textId="38C567A0" w:rsidR="009067D9" w:rsidRDefault="009067D9" w:rsidP="009067D9">
            <w:r>
              <w:t xml:space="preserve">р/с </w:t>
            </w:r>
            <w:r w:rsidR="007E6989" w:rsidRPr="007E6989">
              <w:t>40702810813084215114</w:t>
            </w:r>
          </w:p>
          <w:p w14:paraId="782D3459" w14:textId="77777777" w:rsidR="009067D9" w:rsidRDefault="009067D9" w:rsidP="009067D9">
            <w:r w:rsidRPr="002A273E">
              <w:t xml:space="preserve">Филиал "Центральный" Банка ВТБ (ПАО) </w:t>
            </w:r>
            <w:r>
              <w:br/>
            </w:r>
            <w:r w:rsidRPr="002A273E">
              <w:t>г. Москва</w:t>
            </w:r>
            <w:r>
              <w:t xml:space="preserve"> </w:t>
            </w:r>
          </w:p>
          <w:p w14:paraId="793E2673" w14:textId="7CE1DF0A" w:rsidR="009067D9" w:rsidRDefault="009067D9" w:rsidP="009067D9">
            <w:r>
              <w:t xml:space="preserve">К/с </w:t>
            </w:r>
            <w:r w:rsidR="007E6989" w:rsidRPr="007E6989">
              <w:t>30101810145250000411</w:t>
            </w:r>
          </w:p>
          <w:p w14:paraId="60560E2D" w14:textId="2713EBA6" w:rsidR="009067D9" w:rsidRDefault="009067D9" w:rsidP="009067D9">
            <w:r>
              <w:t xml:space="preserve">БИК </w:t>
            </w:r>
            <w:r w:rsidR="007E6989" w:rsidRPr="007E6989">
              <w:t>044525411</w:t>
            </w:r>
          </w:p>
          <w:p w14:paraId="606AACB0" w14:textId="77777777" w:rsidR="009067D9" w:rsidRPr="00141754" w:rsidRDefault="009067D9" w:rsidP="009067D9">
            <w:r>
              <w:t xml:space="preserve">Тел.: </w:t>
            </w:r>
            <w:bookmarkStart w:id="2" w:name="_Hlk518491560"/>
            <w:r>
              <w:t>(</w:t>
            </w:r>
            <w:r>
              <w:rPr>
                <w:color w:val="141414"/>
              </w:rPr>
              <w:t>3852)50-44-10</w:t>
            </w:r>
            <w:bookmarkEnd w:id="2"/>
            <w:r>
              <w:rPr>
                <w:color w:val="141414"/>
              </w:rPr>
              <w:t>, 50-44-20</w:t>
            </w:r>
          </w:p>
          <w:p w14:paraId="71C1E78C" w14:textId="429F4A89" w:rsidR="008252B1" w:rsidRPr="000E53F9" w:rsidRDefault="004371F5" w:rsidP="004371F5">
            <w:pPr>
              <w:rPr>
                <w:rStyle w:val="a4"/>
                <w:lang w:val="en-US"/>
              </w:rPr>
            </w:pPr>
            <w:proofErr w:type="spellStart"/>
            <w:r>
              <w:rPr>
                <w:color w:val="141414"/>
              </w:rPr>
              <w:t>Эл.почта</w:t>
            </w:r>
            <w:proofErr w:type="spellEnd"/>
            <w:r>
              <w:rPr>
                <w:color w:val="141414"/>
              </w:rPr>
              <w:t xml:space="preserve">: </w:t>
            </w:r>
            <w:hyperlink r:id="rId9" w:tooltip="mailto:garant777@bk.ru" w:history="1">
              <w:r>
                <w:rPr>
                  <w:rStyle w:val="a4"/>
                  <w:lang w:val="en-US"/>
                </w:rPr>
                <w:t>garant</w:t>
              </w:r>
              <w:r>
                <w:rPr>
                  <w:rStyle w:val="a4"/>
                </w:rPr>
                <w:t>777@</w:t>
              </w:r>
              <w:r>
                <w:rPr>
                  <w:rStyle w:val="a4"/>
                  <w:lang w:val="en-US"/>
                </w:rPr>
                <w:t>bk</w:t>
              </w:r>
              <w:r>
                <w:rPr>
                  <w:rStyle w:val="a4"/>
                </w:rPr>
                <w:t>.</w:t>
              </w:r>
              <w:r>
                <w:rPr>
                  <w:rStyle w:val="a4"/>
                  <w:lang w:val="en-US"/>
                </w:rPr>
                <w:t>ru</w:t>
              </w:r>
            </w:hyperlink>
            <w:r>
              <w:rPr>
                <w:rStyle w:val="a4"/>
              </w:rPr>
              <w:t>.</w:t>
            </w:r>
            <w:r>
              <w:t xml:space="preserve"> </w:t>
            </w:r>
            <w:hyperlink r:id="rId10" w:history="1">
              <w:r w:rsidR="000E53F9" w:rsidRPr="00CB3CA7">
                <w:rPr>
                  <w:rStyle w:val="a4"/>
                  <w:lang w:val="en-US"/>
                </w:rPr>
                <w:t>s</w:t>
              </w:r>
              <w:r w:rsidR="000E53F9" w:rsidRPr="00CB3CA7">
                <w:rPr>
                  <w:rStyle w:val="a4"/>
                </w:rPr>
                <w:t>ale</w:t>
              </w:r>
              <w:r w:rsidR="000E53F9" w:rsidRPr="00CB3CA7">
                <w:rPr>
                  <w:rStyle w:val="a4"/>
                  <w:lang w:val="en-US"/>
                </w:rPr>
                <w:t>2</w:t>
              </w:r>
              <w:r w:rsidR="000E53F9" w:rsidRPr="00CB3CA7">
                <w:rPr>
                  <w:rStyle w:val="a4"/>
                </w:rPr>
                <w:t>@npogarant.ru</w:t>
              </w:r>
            </w:hyperlink>
            <w:r w:rsidR="000E53F9">
              <w:rPr>
                <w:rStyle w:val="a4"/>
                <w:lang w:val="en-US"/>
              </w:rPr>
              <w:t xml:space="preserve"> </w:t>
            </w:r>
          </w:p>
          <w:p w14:paraId="36DCDF3E" w14:textId="77777777" w:rsidR="008252B1" w:rsidRDefault="008252B1" w:rsidP="008605A2"/>
          <w:p w14:paraId="526D3141" w14:textId="77777777" w:rsidR="008252B1" w:rsidRDefault="008252B1" w:rsidP="008605A2"/>
          <w:p w14:paraId="3A10032F" w14:textId="1BEA16E3" w:rsidR="008252B1" w:rsidRDefault="008252B1" w:rsidP="008605A2">
            <w:r>
              <w:t>_______________________/</w:t>
            </w:r>
            <w:r w:rsidR="00435CC6">
              <w:t>Белкина</w:t>
            </w:r>
            <w:r>
              <w:t xml:space="preserve"> О.Е./</w:t>
            </w:r>
          </w:p>
          <w:p w14:paraId="1356E956" w14:textId="77777777" w:rsidR="008252B1" w:rsidRDefault="008252B1" w:rsidP="008605A2">
            <w:pPr>
              <w:rPr>
                <w:b/>
              </w:rPr>
            </w:pPr>
            <w:r>
              <w:t xml:space="preserve">        М.П.</w:t>
            </w:r>
          </w:p>
        </w:tc>
        <w:tc>
          <w:tcPr>
            <w:tcW w:w="4793" w:type="dxa"/>
          </w:tcPr>
          <w:p w14:paraId="084231C2" w14:textId="77777777" w:rsidR="008252B1" w:rsidRPr="000E53F9" w:rsidRDefault="008252B1" w:rsidP="008605A2">
            <w:pPr>
              <w:rPr>
                <w:b/>
              </w:rPr>
            </w:pPr>
            <w:r w:rsidRPr="000E53F9">
              <w:rPr>
                <w:b/>
              </w:rPr>
              <w:t>ПОКУПАТЕЛЬ:</w:t>
            </w:r>
          </w:p>
          <w:p w14:paraId="6E7B84B7" w14:textId="44C92464" w:rsidR="008252B1" w:rsidRPr="000E53F9" w:rsidRDefault="00FB28B0" w:rsidP="008605A2">
            <w:r w:rsidRPr="000E53F9">
              <w:t>АО</w:t>
            </w:r>
            <w:r w:rsidR="008252B1" w:rsidRPr="000E53F9">
              <w:t xml:space="preserve"> </w:t>
            </w:r>
            <w:r w:rsidR="00A76060" w:rsidRPr="000E53F9">
              <w:rPr>
                <w:color w:val="000000"/>
                <w:sz w:val="22"/>
                <w:szCs w:val="22"/>
              </w:rPr>
              <w:t>«</w:t>
            </w:r>
            <w:proofErr w:type="spellStart"/>
            <w:r w:rsidR="00F92FAA">
              <w:t>Выборгтеплоэнерго</w:t>
            </w:r>
            <w:proofErr w:type="spellEnd"/>
            <w:r w:rsidR="00A76060" w:rsidRPr="000E53F9">
              <w:rPr>
                <w:color w:val="000000"/>
                <w:sz w:val="22"/>
                <w:szCs w:val="22"/>
              </w:rPr>
              <w:t>»</w:t>
            </w:r>
          </w:p>
          <w:p w14:paraId="139F44E3" w14:textId="20DABE03" w:rsidR="00D02AC0" w:rsidRPr="000E53F9" w:rsidRDefault="008252B1" w:rsidP="008605A2">
            <w:r w:rsidRPr="000E53F9">
              <w:t xml:space="preserve">Адрес юридический: </w:t>
            </w:r>
            <w:r w:rsidR="00FB28B0" w:rsidRPr="000E53F9">
              <w:t>188800</w:t>
            </w:r>
            <w:r w:rsidRPr="000E53F9">
              <w:t xml:space="preserve">, </w:t>
            </w:r>
            <w:r w:rsidR="00FB28B0" w:rsidRPr="000E53F9">
              <w:t>Ленинградская</w:t>
            </w:r>
            <w:r w:rsidRPr="000E53F9">
              <w:t xml:space="preserve"> обл.,</w:t>
            </w:r>
            <w:r w:rsidR="00A76060" w:rsidRPr="000E53F9">
              <w:t xml:space="preserve"> </w:t>
            </w:r>
            <w:r w:rsidRPr="000E53F9">
              <w:t xml:space="preserve">г. </w:t>
            </w:r>
            <w:r w:rsidR="00FB28B0" w:rsidRPr="000E53F9">
              <w:t>Выборг</w:t>
            </w:r>
            <w:r w:rsidRPr="000E53F9">
              <w:t xml:space="preserve">, </w:t>
            </w:r>
            <w:r w:rsidR="00D02AC0" w:rsidRPr="000E53F9">
              <w:t xml:space="preserve">ул. </w:t>
            </w:r>
            <w:r w:rsidR="00FB28B0" w:rsidRPr="000E53F9">
              <w:t>Сухова</w:t>
            </w:r>
            <w:r w:rsidR="00D02AC0" w:rsidRPr="000E53F9">
              <w:t xml:space="preserve">, д. </w:t>
            </w:r>
            <w:r w:rsidR="00FB28B0" w:rsidRPr="000E53F9">
              <w:t>2</w:t>
            </w:r>
          </w:p>
          <w:p w14:paraId="25DE33D8" w14:textId="5CA7F34E" w:rsidR="00D02AC0" w:rsidRPr="000E53F9" w:rsidRDefault="008252B1" w:rsidP="000E53F9">
            <w:r w:rsidRPr="000E53F9">
              <w:t xml:space="preserve">Адрес почтовый: </w:t>
            </w:r>
            <w:r w:rsidR="000E53F9" w:rsidRPr="000E53F9">
              <w:t>он же</w:t>
            </w:r>
          </w:p>
          <w:p w14:paraId="58779BCA" w14:textId="475889DF" w:rsidR="008252B1" w:rsidRPr="000E53F9" w:rsidRDefault="008252B1" w:rsidP="008605A2">
            <w:r w:rsidRPr="000E53F9">
              <w:t xml:space="preserve">ИНН/КПП </w:t>
            </w:r>
            <w:r w:rsidR="000E53F9" w:rsidRPr="000E53F9">
              <w:t>4704062064</w:t>
            </w:r>
            <w:r w:rsidR="00D02AC0" w:rsidRPr="000E53F9">
              <w:t xml:space="preserve"> / </w:t>
            </w:r>
            <w:r w:rsidR="000E53F9" w:rsidRPr="000E53F9">
              <w:t>470401001</w:t>
            </w:r>
          </w:p>
          <w:p w14:paraId="7FA088AB" w14:textId="24D8B386" w:rsidR="008252B1" w:rsidRPr="000E53F9" w:rsidRDefault="008252B1" w:rsidP="008605A2">
            <w:r w:rsidRPr="000E53F9">
              <w:t xml:space="preserve">р/с </w:t>
            </w:r>
            <w:r w:rsidR="000E53F9" w:rsidRPr="000E53F9">
              <w:t>40702810055390000440</w:t>
            </w:r>
          </w:p>
          <w:p w14:paraId="1426404A" w14:textId="68DF52CE" w:rsidR="000E53F9" w:rsidRPr="000E53F9" w:rsidRDefault="000E53F9" w:rsidP="000E53F9">
            <w:r w:rsidRPr="000E53F9">
              <w:t>Северо-Западный банк ПАО «Сбербанк России»</w:t>
            </w:r>
          </w:p>
          <w:p w14:paraId="5D6472D1" w14:textId="71959FF4" w:rsidR="000E53F9" w:rsidRPr="000E53F9" w:rsidRDefault="008252B1" w:rsidP="000E53F9">
            <w:r w:rsidRPr="000E53F9">
              <w:t xml:space="preserve">К/с </w:t>
            </w:r>
            <w:r w:rsidR="000E53F9" w:rsidRPr="000E53F9">
              <w:t>30101810500000000653</w:t>
            </w:r>
          </w:p>
          <w:p w14:paraId="3BA46229" w14:textId="02EBD0F4" w:rsidR="00D02AC0" w:rsidRPr="000E53F9" w:rsidRDefault="008252B1" w:rsidP="008605A2">
            <w:r w:rsidRPr="000E53F9">
              <w:t xml:space="preserve">БИК </w:t>
            </w:r>
            <w:r w:rsidR="000E53F9" w:rsidRPr="000E53F9">
              <w:t>044030653</w:t>
            </w:r>
            <w:r w:rsidR="00D02AC0" w:rsidRPr="000E53F9">
              <w:t xml:space="preserve"> </w:t>
            </w:r>
          </w:p>
          <w:p w14:paraId="2C569D61" w14:textId="55428177" w:rsidR="00D02AC0" w:rsidRPr="000E53F9" w:rsidRDefault="008252B1" w:rsidP="008605A2">
            <w:r w:rsidRPr="000E53F9">
              <w:t xml:space="preserve">Тел.: </w:t>
            </w:r>
            <w:r w:rsidR="000E53F9" w:rsidRPr="000E53F9">
              <w:t>(81378) 214-83, 207-07, 216-74</w:t>
            </w:r>
          </w:p>
          <w:p w14:paraId="11E06DF4" w14:textId="7C0EE04B" w:rsidR="008252B1" w:rsidRPr="000E53F9" w:rsidRDefault="008252B1" w:rsidP="008605A2">
            <w:pPr>
              <w:rPr>
                <w:rStyle w:val="a4"/>
              </w:rPr>
            </w:pPr>
            <w:proofErr w:type="spellStart"/>
            <w:r w:rsidRPr="000E53F9">
              <w:t>Эл</w:t>
            </w:r>
            <w:proofErr w:type="gramStart"/>
            <w:r w:rsidRPr="000E53F9">
              <w:t>.п</w:t>
            </w:r>
            <w:proofErr w:type="gramEnd"/>
            <w:r w:rsidRPr="000E53F9">
              <w:t>очта</w:t>
            </w:r>
            <w:proofErr w:type="spellEnd"/>
            <w:r w:rsidRPr="000E53F9">
              <w:t xml:space="preserve">: </w:t>
            </w:r>
            <w:r w:rsidR="000E53F9" w:rsidRPr="000E53F9">
              <w:rPr>
                <w:rStyle w:val="a4"/>
                <w:lang w:val="en-US"/>
              </w:rPr>
              <w:t>info</w:t>
            </w:r>
            <w:r w:rsidR="000E53F9" w:rsidRPr="006A3CFF">
              <w:rPr>
                <w:rStyle w:val="a4"/>
              </w:rPr>
              <w:t>@</w:t>
            </w:r>
            <w:proofErr w:type="spellStart"/>
            <w:r w:rsidR="000E53F9" w:rsidRPr="000E53F9">
              <w:rPr>
                <w:rStyle w:val="a4"/>
                <w:lang w:val="en-US"/>
              </w:rPr>
              <w:t>vyborgteploenergo</w:t>
            </w:r>
            <w:proofErr w:type="spellEnd"/>
            <w:r w:rsidR="000E53F9" w:rsidRPr="006A3CFF">
              <w:rPr>
                <w:rStyle w:val="a4"/>
              </w:rPr>
              <w:t>.</w:t>
            </w:r>
            <w:proofErr w:type="spellStart"/>
            <w:r w:rsidR="000E53F9" w:rsidRPr="000E53F9">
              <w:rPr>
                <w:rStyle w:val="a4"/>
                <w:lang w:val="en-US"/>
              </w:rPr>
              <w:t>ru</w:t>
            </w:r>
            <w:proofErr w:type="spellEnd"/>
          </w:p>
          <w:p w14:paraId="69E6E9B4" w14:textId="77777777" w:rsidR="008252B1" w:rsidRPr="001963DC" w:rsidRDefault="008252B1" w:rsidP="008605A2">
            <w:pPr>
              <w:rPr>
                <w:highlight w:val="yellow"/>
              </w:rPr>
            </w:pPr>
          </w:p>
          <w:p w14:paraId="5AA083D8" w14:textId="77777777" w:rsidR="008252B1" w:rsidRPr="001963DC" w:rsidRDefault="008252B1" w:rsidP="008605A2">
            <w:pPr>
              <w:rPr>
                <w:highlight w:val="yellow"/>
              </w:rPr>
            </w:pPr>
          </w:p>
          <w:p w14:paraId="5AEECD0F" w14:textId="77777777" w:rsidR="008252B1" w:rsidRPr="001963DC" w:rsidRDefault="008252B1" w:rsidP="008605A2">
            <w:pPr>
              <w:rPr>
                <w:highlight w:val="yellow"/>
              </w:rPr>
            </w:pPr>
          </w:p>
          <w:p w14:paraId="163D9F41" w14:textId="77777777" w:rsidR="008252B1" w:rsidRPr="001963DC" w:rsidRDefault="008252B1" w:rsidP="008605A2">
            <w:pPr>
              <w:rPr>
                <w:highlight w:val="yellow"/>
              </w:rPr>
            </w:pPr>
          </w:p>
          <w:p w14:paraId="55133C2E" w14:textId="77777777" w:rsidR="00A76060" w:rsidRPr="001963DC" w:rsidRDefault="00A76060" w:rsidP="008605A2">
            <w:pPr>
              <w:rPr>
                <w:highlight w:val="yellow"/>
              </w:rPr>
            </w:pPr>
          </w:p>
          <w:p w14:paraId="5DF89A0F" w14:textId="73FB4DB9" w:rsidR="00D02AC0" w:rsidRDefault="00D02AC0" w:rsidP="008605A2">
            <w:pPr>
              <w:rPr>
                <w:highlight w:val="yellow"/>
              </w:rPr>
            </w:pPr>
          </w:p>
          <w:p w14:paraId="0AE197E3" w14:textId="77777777" w:rsidR="000E53F9" w:rsidRPr="001963DC" w:rsidRDefault="000E53F9" w:rsidP="008605A2">
            <w:pPr>
              <w:rPr>
                <w:highlight w:val="yellow"/>
              </w:rPr>
            </w:pPr>
          </w:p>
          <w:p w14:paraId="253B1A20" w14:textId="77777777" w:rsidR="00D02AC0" w:rsidRPr="001963DC" w:rsidRDefault="00D02AC0" w:rsidP="008605A2">
            <w:pPr>
              <w:rPr>
                <w:highlight w:val="yellow"/>
              </w:rPr>
            </w:pPr>
          </w:p>
          <w:p w14:paraId="67660DF2" w14:textId="6FEF552A" w:rsidR="008252B1" w:rsidRPr="000E53F9" w:rsidRDefault="000E53F9" w:rsidP="008605A2">
            <w:r w:rsidRPr="000E53F9">
              <w:t>_____________________/Кривонос А.В</w:t>
            </w:r>
            <w:r w:rsidR="00A76060" w:rsidRPr="000E53F9">
              <w:t>.</w:t>
            </w:r>
            <w:r w:rsidR="008252B1" w:rsidRPr="000E53F9">
              <w:t>/</w:t>
            </w:r>
          </w:p>
          <w:p w14:paraId="5131F253" w14:textId="77777777" w:rsidR="008252B1" w:rsidRPr="001963DC" w:rsidRDefault="008252B1" w:rsidP="008605A2">
            <w:pPr>
              <w:rPr>
                <w:b/>
                <w:highlight w:val="yellow"/>
              </w:rPr>
            </w:pPr>
            <w:r w:rsidRPr="000E53F9">
              <w:t xml:space="preserve">      М.П.   </w:t>
            </w:r>
          </w:p>
        </w:tc>
      </w:tr>
    </w:tbl>
    <w:p w14:paraId="65B9DF2C" w14:textId="77777777" w:rsidR="008252B1" w:rsidRDefault="008252B1" w:rsidP="008252B1">
      <w:pPr>
        <w:rPr>
          <w:b/>
        </w:rPr>
      </w:pPr>
    </w:p>
    <w:p w14:paraId="26B37FFD" w14:textId="77777777" w:rsidR="007C302F" w:rsidRDefault="007C302F"/>
    <w:sectPr w:rsidR="007C302F" w:rsidSect="00382FED">
      <w:footerReference w:type="even" r:id="rId11"/>
      <w:footerReference w:type="default" r:id="rId12"/>
      <w:pgSz w:w="11906" w:h="16838"/>
      <w:pgMar w:top="851" w:right="567"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D7E1F5" w14:textId="77777777" w:rsidR="00E4651B" w:rsidRDefault="00E4651B">
      <w:r>
        <w:separator/>
      </w:r>
    </w:p>
  </w:endnote>
  <w:endnote w:type="continuationSeparator" w:id="0">
    <w:p w14:paraId="27AA517E" w14:textId="77777777" w:rsidR="00E4651B" w:rsidRDefault="00E46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C669F" w14:textId="77777777" w:rsidR="00E4651B" w:rsidRDefault="00E4651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059D65B" w14:textId="77777777" w:rsidR="00E4651B" w:rsidRDefault="00E4651B">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141" w:type="pct"/>
      <w:tblInd w:w="-284" w:type="dxa"/>
      <w:tblCellMar>
        <w:left w:w="0" w:type="dxa"/>
        <w:right w:w="0" w:type="dxa"/>
      </w:tblCellMar>
      <w:tblLook w:val="04A0" w:firstRow="1" w:lastRow="0" w:firstColumn="1" w:lastColumn="0" w:noHBand="0" w:noVBand="1"/>
    </w:tblPr>
    <w:tblGrid>
      <w:gridCol w:w="5115"/>
      <w:gridCol w:w="404"/>
      <w:gridCol w:w="4828"/>
    </w:tblGrid>
    <w:tr w:rsidR="00E4651B" w14:paraId="42B990AD" w14:textId="77777777" w:rsidTr="00656227">
      <w:trPr>
        <w:trHeight w:val="80"/>
      </w:trPr>
      <w:tc>
        <w:tcPr>
          <w:tcW w:w="2472" w:type="pct"/>
        </w:tcPr>
        <w:p w14:paraId="1DE135C2" w14:textId="77777777" w:rsidR="00E4651B" w:rsidRDefault="00E4651B">
          <w:pPr>
            <w:pStyle w:val="a5"/>
            <w:tabs>
              <w:tab w:val="clear" w:pos="4677"/>
              <w:tab w:val="clear" w:pos="9355"/>
            </w:tabs>
            <w:rPr>
              <w:caps/>
              <w:color w:val="4F81BD"/>
              <w:sz w:val="18"/>
              <w:szCs w:val="18"/>
            </w:rPr>
          </w:pPr>
          <w:bookmarkStart w:id="3" w:name="_Hlk126917091"/>
          <w:bookmarkStart w:id="4" w:name="_Hlk126917092"/>
          <w:r>
            <w:rPr>
              <w:caps/>
              <w:sz w:val="18"/>
              <w:szCs w:val="18"/>
            </w:rPr>
            <w:t>ПОСТАВЩИК:__________________________</w:t>
          </w:r>
        </w:p>
      </w:tc>
      <w:tc>
        <w:tcPr>
          <w:tcW w:w="195" w:type="pct"/>
        </w:tcPr>
        <w:p w14:paraId="63D81C5C" w14:textId="77777777" w:rsidR="00E4651B" w:rsidRDefault="00E4651B">
          <w:pPr>
            <w:pStyle w:val="a5"/>
            <w:tabs>
              <w:tab w:val="clear" w:pos="4677"/>
              <w:tab w:val="clear" w:pos="9355"/>
            </w:tabs>
            <w:rPr>
              <w:caps/>
              <w:color w:val="4F81BD"/>
              <w:sz w:val="18"/>
              <w:szCs w:val="18"/>
            </w:rPr>
          </w:pPr>
        </w:p>
      </w:tc>
      <w:tc>
        <w:tcPr>
          <w:tcW w:w="2333" w:type="pct"/>
        </w:tcPr>
        <w:p w14:paraId="74C4F360" w14:textId="77777777" w:rsidR="00E4651B" w:rsidRDefault="00E4651B">
          <w:pPr>
            <w:pStyle w:val="a5"/>
            <w:tabs>
              <w:tab w:val="clear" w:pos="4677"/>
              <w:tab w:val="clear" w:pos="9355"/>
            </w:tabs>
            <w:jc w:val="right"/>
            <w:rPr>
              <w:caps/>
              <w:color w:val="4F81BD"/>
              <w:sz w:val="18"/>
              <w:szCs w:val="18"/>
            </w:rPr>
          </w:pPr>
          <w:r>
            <w:rPr>
              <w:caps/>
              <w:sz w:val="18"/>
              <w:szCs w:val="18"/>
            </w:rPr>
            <w:t>ПОКУПАТЕЛЬ:_________________________</w:t>
          </w:r>
        </w:p>
      </w:tc>
    </w:tr>
    <w:bookmarkEnd w:id="3"/>
    <w:bookmarkEnd w:id="4"/>
  </w:tbl>
  <w:p w14:paraId="63F01EC7" w14:textId="77777777" w:rsidR="00E4651B" w:rsidRDefault="00E4651B">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CCBEFE" w14:textId="77777777" w:rsidR="00E4651B" w:rsidRDefault="00E4651B">
      <w:r>
        <w:separator/>
      </w:r>
    </w:p>
  </w:footnote>
  <w:footnote w:type="continuationSeparator" w:id="0">
    <w:p w14:paraId="3316D16A" w14:textId="77777777" w:rsidR="00E4651B" w:rsidRDefault="00E465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2B1"/>
    <w:rsid w:val="000E53F9"/>
    <w:rsid w:val="0010409B"/>
    <w:rsid w:val="00113EDE"/>
    <w:rsid w:val="00154515"/>
    <w:rsid w:val="001915DA"/>
    <w:rsid w:val="001963DC"/>
    <w:rsid w:val="001A3497"/>
    <w:rsid w:val="001E5150"/>
    <w:rsid w:val="00204DAB"/>
    <w:rsid w:val="002657FA"/>
    <w:rsid w:val="00276CA9"/>
    <w:rsid w:val="002C33AA"/>
    <w:rsid w:val="00382FED"/>
    <w:rsid w:val="00407633"/>
    <w:rsid w:val="00435CC6"/>
    <w:rsid w:val="004371F5"/>
    <w:rsid w:val="004751BE"/>
    <w:rsid w:val="004A4B6F"/>
    <w:rsid w:val="004B37F9"/>
    <w:rsid w:val="004B744C"/>
    <w:rsid w:val="004C45A1"/>
    <w:rsid w:val="004E488B"/>
    <w:rsid w:val="005026E6"/>
    <w:rsid w:val="005070BE"/>
    <w:rsid w:val="0053437E"/>
    <w:rsid w:val="0056345E"/>
    <w:rsid w:val="00656227"/>
    <w:rsid w:val="006868C9"/>
    <w:rsid w:val="006A3CFF"/>
    <w:rsid w:val="007115B6"/>
    <w:rsid w:val="00785841"/>
    <w:rsid w:val="007C302F"/>
    <w:rsid w:val="007E6989"/>
    <w:rsid w:val="008252B1"/>
    <w:rsid w:val="008605A2"/>
    <w:rsid w:val="00863FBB"/>
    <w:rsid w:val="00877352"/>
    <w:rsid w:val="0087753D"/>
    <w:rsid w:val="008F1025"/>
    <w:rsid w:val="008F7674"/>
    <w:rsid w:val="009067D9"/>
    <w:rsid w:val="009242DA"/>
    <w:rsid w:val="009A214D"/>
    <w:rsid w:val="009D2F2B"/>
    <w:rsid w:val="009E08F3"/>
    <w:rsid w:val="00A07526"/>
    <w:rsid w:val="00A563FF"/>
    <w:rsid w:val="00A70668"/>
    <w:rsid w:val="00A76060"/>
    <w:rsid w:val="00B07E75"/>
    <w:rsid w:val="00C12A56"/>
    <w:rsid w:val="00C923A2"/>
    <w:rsid w:val="00CE7D8A"/>
    <w:rsid w:val="00CF36B1"/>
    <w:rsid w:val="00D02AC0"/>
    <w:rsid w:val="00DB09E3"/>
    <w:rsid w:val="00E072AE"/>
    <w:rsid w:val="00E4651B"/>
    <w:rsid w:val="00E84062"/>
    <w:rsid w:val="00F36861"/>
    <w:rsid w:val="00F537C8"/>
    <w:rsid w:val="00F7063A"/>
    <w:rsid w:val="00F92FAA"/>
    <w:rsid w:val="00FB28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28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2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52B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Hyperlink"/>
    <w:uiPriority w:val="99"/>
    <w:rsid w:val="008252B1"/>
    <w:rPr>
      <w:rFonts w:cs="Times New Roman"/>
      <w:color w:val="0000FF"/>
      <w:u w:val="single"/>
    </w:rPr>
  </w:style>
  <w:style w:type="paragraph" w:styleId="a5">
    <w:name w:val="footer"/>
    <w:basedOn w:val="a"/>
    <w:link w:val="a6"/>
    <w:uiPriority w:val="99"/>
    <w:rsid w:val="008252B1"/>
    <w:pPr>
      <w:tabs>
        <w:tab w:val="center" w:pos="4677"/>
        <w:tab w:val="right" w:pos="9355"/>
      </w:tabs>
    </w:pPr>
  </w:style>
  <w:style w:type="character" w:customStyle="1" w:styleId="a6">
    <w:name w:val="Нижний колонтитул Знак"/>
    <w:basedOn w:val="a0"/>
    <w:link w:val="a5"/>
    <w:uiPriority w:val="99"/>
    <w:rsid w:val="008252B1"/>
    <w:rPr>
      <w:rFonts w:ascii="Times New Roman" w:eastAsia="Times New Roman" w:hAnsi="Times New Roman" w:cs="Times New Roman"/>
      <w:sz w:val="24"/>
      <w:szCs w:val="24"/>
      <w:lang w:eastAsia="ru-RU"/>
    </w:rPr>
  </w:style>
  <w:style w:type="character" w:styleId="a7">
    <w:name w:val="page number"/>
    <w:uiPriority w:val="99"/>
    <w:rsid w:val="008252B1"/>
    <w:rPr>
      <w:rFonts w:cs="Times New Roman"/>
    </w:rPr>
  </w:style>
  <w:style w:type="paragraph" w:styleId="a8">
    <w:name w:val="header"/>
    <w:basedOn w:val="a"/>
    <w:link w:val="a9"/>
    <w:uiPriority w:val="99"/>
    <w:unhideWhenUsed/>
    <w:rsid w:val="00D02AC0"/>
    <w:pPr>
      <w:tabs>
        <w:tab w:val="center" w:pos="4677"/>
        <w:tab w:val="right" w:pos="9355"/>
      </w:tabs>
    </w:pPr>
  </w:style>
  <w:style w:type="character" w:customStyle="1" w:styleId="a9">
    <w:name w:val="Верхний колонтитул Знак"/>
    <w:basedOn w:val="a0"/>
    <w:link w:val="a8"/>
    <w:uiPriority w:val="99"/>
    <w:rsid w:val="00D02AC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92FAA"/>
    <w:rPr>
      <w:rFonts w:ascii="Tahoma" w:hAnsi="Tahoma" w:cs="Tahoma"/>
      <w:sz w:val="16"/>
      <w:szCs w:val="16"/>
    </w:rPr>
  </w:style>
  <w:style w:type="character" w:customStyle="1" w:styleId="ab">
    <w:name w:val="Текст выноски Знак"/>
    <w:basedOn w:val="a0"/>
    <w:link w:val="aa"/>
    <w:uiPriority w:val="99"/>
    <w:semiHidden/>
    <w:rsid w:val="00F92FA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2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52B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Hyperlink"/>
    <w:uiPriority w:val="99"/>
    <w:rsid w:val="008252B1"/>
    <w:rPr>
      <w:rFonts w:cs="Times New Roman"/>
      <w:color w:val="0000FF"/>
      <w:u w:val="single"/>
    </w:rPr>
  </w:style>
  <w:style w:type="paragraph" w:styleId="a5">
    <w:name w:val="footer"/>
    <w:basedOn w:val="a"/>
    <w:link w:val="a6"/>
    <w:uiPriority w:val="99"/>
    <w:rsid w:val="008252B1"/>
    <w:pPr>
      <w:tabs>
        <w:tab w:val="center" w:pos="4677"/>
        <w:tab w:val="right" w:pos="9355"/>
      </w:tabs>
    </w:pPr>
  </w:style>
  <w:style w:type="character" w:customStyle="1" w:styleId="a6">
    <w:name w:val="Нижний колонтитул Знак"/>
    <w:basedOn w:val="a0"/>
    <w:link w:val="a5"/>
    <w:uiPriority w:val="99"/>
    <w:rsid w:val="008252B1"/>
    <w:rPr>
      <w:rFonts w:ascii="Times New Roman" w:eastAsia="Times New Roman" w:hAnsi="Times New Roman" w:cs="Times New Roman"/>
      <w:sz w:val="24"/>
      <w:szCs w:val="24"/>
      <w:lang w:eastAsia="ru-RU"/>
    </w:rPr>
  </w:style>
  <w:style w:type="character" w:styleId="a7">
    <w:name w:val="page number"/>
    <w:uiPriority w:val="99"/>
    <w:rsid w:val="008252B1"/>
    <w:rPr>
      <w:rFonts w:cs="Times New Roman"/>
    </w:rPr>
  </w:style>
  <w:style w:type="paragraph" w:styleId="a8">
    <w:name w:val="header"/>
    <w:basedOn w:val="a"/>
    <w:link w:val="a9"/>
    <w:uiPriority w:val="99"/>
    <w:unhideWhenUsed/>
    <w:rsid w:val="00D02AC0"/>
    <w:pPr>
      <w:tabs>
        <w:tab w:val="center" w:pos="4677"/>
        <w:tab w:val="right" w:pos="9355"/>
      </w:tabs>
    </w:pPr>
  </w:style>
  <w:style w:type="character" w:customStyle="1" w:styleId="a9">
    <w:name w:val="Верхний колонтитул Знак"/>
    <w:basedOn w:val="a0"/>
    <w:link w:val="a8"/>
    <w:uiPriority w:val="99"/>
    <w:rsid w:val="00D02AC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92FAA"/>
    <w:rPr>
      <w:rFonts w:ascii="Tahoma" w:hAnsi="Tahoma" w:cs="Tahoma"/>
      <w:sz w:val="16"/>
      <w:szCs w:val="16"/>
    </w:rPr>
  </w:style>
  <w:style w:type="character" w:customStyle="1" w:styleId="ab">
    <w:name w:val="Текст выноски Знак"/>
    <w:basedOn w:val="a0"/>
    <w:link w:val="aa"/>
    <w:uiPriority w:val="99"/>
    <w:semiHidden/>
    <w:rsid w:val="00F92FA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50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ant777@bk.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ale2@npogarant.ru" TargetMode="External"/><Relationship Id="rId4" Type="http://schemas.openxmlformats.org/officeDocument/2006/relationships/webSettings" Target="webSettings.xml"/><Relationship Id="rId9" Type="http://schemas.openxmlformats.org/officeDocument/2006/relationships/hyperlink" Target="mailto:garant777@b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3384</Words>
  <Characters>19292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Луковитская Елена</dc:creator>
  <cp:keywords/>
  <dc:description/>
  <cp:lastModifiedBy>Марина Александровна Макарова</cp:lastModifiedBy>
  <cp:revision>8</cp:revision>
  <cp:lastPrinted>2024-04-01T10:45:00Z</cp:lastPrinted>
  <dcterms:created xsi:type="dcterms:W3CDTF">2024-03-29T08:46:00Z</dcterms:created>
  <dcterms:modified xsi:type="dcterms:W3CDTF">2024-04-01T10:47:00Z</dcterms:modified>
</cp:coreProperties>
</file>